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44416" w14:textId="77777777" w:rsidR="00A5131A" w:rsidRPr="00A5131A" w:rsidRDefault="00A5131A">
      <w:pPr>
        <w:rPr>
          <w:rFonts w:ascii="Garamond" w:hAnsi="Garamond"/>
          <w:sz w:val="26"/>
        </w:rPr>
      </w:pPr>
    </w:p>
    <w:p w14:paraId="1AEA5CD0" w14:textId="77777777" w:rsidR="00336046" w:rsidRDefault="00336046" w:rsidP="0033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36"/>
        </w:rPr>
      </w:pPr>
    </w:p>
    <w:p w14:paraId="2E43E0B5" w14:textId="4A3FA2C9" w:rsidR="00A5131A" w:rsidRPr="00336046" w:rsidRDefault="00635F5B" w:rsidP="0033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Trafic international et restitution d’œuvres d’art</w:t>
      </w:r>
    </w:p>
    <w:p w14:paraId="2F6153A5" w14:textId="27F5C745" w:rsidR="0040317C" w:rsidRPr="00336046" w:rsidRDefault="00336046" w:rsidP="0033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i/>
          <w:sz w:val="36"/>
        </w:rPr>
      </w:pPr>
      <w:r w:rsidRPr="00336046">
        <w:rPr>
          <w:rFonts w:ascii="Garamond" w:hAnsi="Garamond"/>
          <w:i/>
          <w:sz w:val="36"/>
        </w:rPr>
        <w:t>Cours de Mme G. MARTI</w:t>
      </w:r>
    </w:p>
    <w:p w14:paraId="5193B4EF" w14:textId="77777777" w:rsidR="0040317C" w:rsidRDefault="0040317C" w:rsidP="00336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26"/>
        </w:rPr>
      </w:pPr>
    </w:p>
    <w:p w14:paraId="43C3B371" w14:textId="77777777" w:rsidR="00343C22" w:rsidRDefault="00343C22" w:rsidP="007410EE">
      <w:pPr>
        <w:outlineLvl w:val="0"/>
        <w:rPr>
          <w:rFonts w:ascii="Garamond" w:hAnsi="Garamond"/>
          <w:sz w:val="26"/>
        </w:rPr>
      </w:pPr>
    </w:p>
    <w:p w14:paraId="32960C49" w14:textId="77777777" w:rsidR="00343C22" w:rsidRDefault="00343C22" w:rsidP="007410EE">
      <w:pPr>
        <w:outlineLvl w:val="0"/>
        <w:rPr>
          <w:rFonts w:ascii="Garamond" w:hAnsi="Garamond"/>
          <w:sz w:val="26"/>
        </w:rPr>
      </w:pPr>
    </w:p>
    <w:p w14:paraId="1F0A353A" w14:textId="7CCF2A48" w:rsidR="00A5131A" w:rsidRPr="00343C22" w:rsidRDefault="00336046" w:rsidP="00343C22">
      <w:pPr>
        <w:jc w:val="center"/>
        <w:outlineLvl w:val="0"/>
        <w:rPr>
          <w:rFonts w:ascii="Garamond" w:hAnsi="Garamond"/>
          <w:b/>
          <w:sz w:val="28"/>
          <w:szCs w:val="28"/>
        </w:rPr>
      </w:pPr>
      <w:r w:rsidRPr="00343C22">
        <w:rPr>
          <w:rFonts w:ascii="Garamond" w:hAnsi="Garamond"/>
          <w:b/>
          <w:sz w:val="28"/>
          <w:szCs w:val="28"/>
        </w:rPr>
        <w:t>PLAN DU COURS</w:t>
      </w:r>
    </w:p>
    <w:p w14:paraId="65A8A911" w14:textId="77777777" w:rsidR="00A5131A" w:rsidRPr="00A5131A" w:rsidRDefault="00A5131A">
      <w:pPr>
        <w:rPr>
          <w:rFonts w:ascii="Garamond" w:hAnsi="Garamond"/>
          <w:sz w:val="26"/>
        </w:rPr>
      </w:pPr>
    </w:p>
    <w:p w14:paraId="126AD775" w14:textId="77777777" w:rsidR="00A5131A" w:rsidRPr="00A5131A" w:rsidRDefault="00A5131A">
      <w:pPr>
        <w:rPr>
          <w:rFonts w:ascii="Garamond" w:hAnsi="Garamond"/>
          <w:sz w:val="26"/>
        </w:rPr>
      </w:pPr>
    </w:p>
    <w:p w14:paraId="2E5A1A2B" w14:textId="61F8DF78" w:rsidR="00940C2F" w:rsidRDefault="00BF2F19" w:rsidP="00940C2F">
      <w:pPr>
        <w:spacing w:before="100" w:beforeAutospacing="1" w:after="100" w:afterAutospacing="1"/>
        <w:jc w:val="left"/>
        <w:rPr>
          <w:rFonts w:ascii="Times" w:eastAsia="Times New Roman" w:hAnsi="Times" w:cs="Times New Roman"/>
          <w:b/>
          <w:bCs/>
          <w:lang w:eastAsia="fr-FR"/>
        </w:rPr>
      </w:pPr>
      <w:r>
        <w:rPr>
          <w:rFonts w:ascii="Times" w:eastAsia="Times New Roman" w:hAnsi="Times" w:cs="Times New Roman"/>
          <w:b/>
          <w:bCs/>
          <w:lang w:eastAsia="fr-FR"/>
        </w:rPr>
        <w:t xml:space="preserve">Chapitre 1. </w:t>
      </w:r>
      <w:r w:rsidR="00635F5B" w:rsidRPr="00635F5B">
        <w:rPr>
          <w:rFonts w:ascii="Times" w:eastAsia="Times New Roman" w:hAnsi="Times" w:cs="Times New Roman"/>
          <w:b/>
          <w:bCs/>
          <w:lang w:eastAsia="fr-FR"/>
        </w:rPr>
        <w:t>-</w:t>
      </w:r>
      <w:r w:rsidR="00635F5B" w:rsidRPr="00635F5B">
        <w:rPr>
          <w:rFonts w:ascii="Times" w:eastAsia="Times New Roman" w:hAnsi="Times" w:cs="Times New Roman"/>
          <w:b/>
          <w:bCs/>
          <w:lang w:eastAsia="fr-FR"/>
        </w:rPr>
        <w:tab/>
        <w:t>La Convention de l'Unesco du 14 novembre 1970, concernant les mesures à prendre pour interdire et empêcher l'importation, l'exportation et le transfert de propriété illicites des biens culturels.</w:t>
      </w:r>
    </w:p>
    <w:p w14:paraId="68642373" w14:textId="77777777" w:rsidR="00635F5B" w:rsidRPr="00635F5B" w:rsidRDefault="00BF2F19" w:rsidP="00940C2F">
      <w:pPr>
        <w:spacing w:before="100" w:beforeAutospacing="1" w:after="100" w:afterAutospacing="1"/>
        <w:jc w:val="left"/>
        <w:rPr>
          <w:b/>
        </w:rPr>
      </w:pPr>
      <w:r w:rsidRPr="00BF2F19">
        <w:rPr>
          <w:rFonts w:eastAsia="Times New Roman" w:cs="Times New Roman"/>
          <w:b/>
          <w:lang w:eastAsia="fr-FR"/>
        </w:rPr>
        <w:t xml:space="preserve">Chapitre 2. </w:t>
      </w:r>
      <w:r w:rsidR="00635F5B" w:rsidRPr="00635F5B">
        <w:rPr>
          <w:b/>
        </w:rPr>
        <w:t xml:space="preserve">La Convention </w:t>
      </w:r>
      <w:proofErr w:type="spellStart"/>
      <w:r w:rsidR="00635F5B" w:rsidRPr="00635F5B">
        <w:rPr>
          <w:b/>
        </w:rPr>
        <w:t>Unidroit</w:t>
      </w:r>
      <w:proofErr w:type="spellEnd"/>
      <w:r w:rsidR="00635F5B" w:rsidRPr="00635F5B">
        <w:rPr>
          <w:b/>
        </w:rPr>
        <w:t xml:space="preserve"> du 24 juin 1995 sur les biens culturels volés ou illicitement exportés </w:t>
      </w:r>
    </w:p>
    <w:p w14:paraId="0591C359" w14:textId="55232AD9" w:rsidR="00BF2F19" w:rsidRDefault="00BF2F19" w:rsidP="00635F5B">
      <w:pPr>
        <w:spacing w:before="100" w:beforeAutospacing="1" w:after="100" w:afterAutospacing="1"/>
        <w:jc w:val="left"/>
        <w:rPr>
          <w:rFonts w:eastAsia="Times New Roman" w:cs="Times New Roman"/>
          <w:b/>
          <w:lang w:eastAsia="fr-FR"/>
        </w:rPr>
      </w:pPr>
      <w:r w:rsidRPr="00BF2F19">
        <w:rPr>
          <w:rFonts w:eastAsia="Times New Roman" w:cs="Times New Roman"/>
          <w:b/>
          <w:lang w:eastAsia="fr-FR"/>
        </w:rPr>
        <w:t xml:space="preserve">Chapitre 3. </w:t>
      </w:r>
      <w:r w:rsidR="00635F5B">
        <w:rPr>
          <w:rFonts w:eastAsia="Times New Roman" w:cs="Times New Roman"/>
          <w:b/>
          <w:lang w:eastAsia="fr-FR"/>
        </w:rPr>
        <w:t xml:space="preserve">La </w:t>
      </w:r>
      <w:r w:rsidR="00635F5B" w:rsidRPr="00635F5B">
        <w:rPr>
          <w:rFonts w:eastAsia="Times New Roman" w:cs="Times New Roman"/>
          <w:b/>
          <w:lang w:eastAsia="fr-FR"/>
        </w:rPr>
        <w:t xml:space="preserve">Directive 2014/60/UE du Parlement européen et du Conseil du 15 mai 2014 relative à la restitution de biens culturels ayant quitté illicitement le territoire d'un État membre </w:t>
      </w:r>
    </w:p>
    <w:p w14:paraId="412F9848" w14:textId="77777777" w:rsidR="00635F5B" w:rsidRPr="00BF2F19" w:rsidRDefault="00635F5B" w:rsidP="00635F5B">
      <w:pPr>
        <w:spacing w:before="100" w:beforeAutospacing="1" w:after="100" w:afterAutospacing="1"/>
        <w:jc w:val="left"/>
        <w:rPr>
          <w:rFonts w:eastAsia="Times New Roman" w:cs="Times New Roman"/>
          <w:b/>
          <w:lang w:eastAsia="fr-FR"/>
        </w:rPr>
      </w:pPr>
      <w:bookmarkStart w:id="0" w:name="_GoBack"/>
      <w:bookmarkEnd w:id="0"/>
    </w:p>
    <w:p w14:paraId="2380F131" w14:textId="77777777" w:rsidR="00940C2F" w:rsidRPr="00940C2F" w:rsidRDefault="00940C2F" w:rsidP="00940C2F">
      <w:pPr>
        <w:outlineLvl w:val="0"/>
        <w:rPr>
          <w:rFonts w:ascii="Garamond" w:hAnsi="Garamond"/>
          <w:sz w:val="26"/>
        </w:rPr>
      </w:pPr>
    </w:p>
    <w:sectPr w:rsidR="00940C2F" w:rsidRPr="00940C2F" w:rsidSect="00AF330A">
      <w:headerReference w:type="default" r:id="rId7"/>
      <w:pgSz w:w="11900" w:h="16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E692" w14:textId="77777777" w:rsidR="009B6C4C" w:rsidRDefault="009B6C4C" w:rsidP="00343C22">
      <w:r>
        <w:separator/>
      </w:r>
    </w:p>
  </w:endnote>
  <w:endnote w:type="continuationSeparator" w:id="0">
    <w:p w14:paraId="38DEE65A" w14:textId="77777777" w:rsidR="009B6C4C" w:rsidRDefault="009B6C4C" w:rsidP="0034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C820" w14:textId="77777777" w:rsidR="009B6C4C" w:rsidRDefault="009B6C4C" w:rsidP="00343C22">
      <w:r>
        <w:separator/>
      </w:r>
    </w:p>
  </w:footnote>
  <w:footnote w:type="continuationSeparator" w:id="0">
    <w:p w14:paraId="4E00737D" w14:textId="77777777" w:rsidR="009B6C4C" w:rsidRDefault="009B6C4C" w:rsidP="0034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B7AE" w14:textId="5D2AF198" w:rsidR="00343C22" w:rsidRPr="00343C22" w:rsidRDefault="00343C22">
    <w:pPr>
      <w:pStyle w:val="En-tte"/>
      <w:rPr>
        <w:rFonts w:ascii="Garamond" w:hAnsi="Garamond"/>
      </w:rPr>
    </w:pPr>
    <w:r w:rsidRPr="00343C22">
      <w:rPr>
        <w:rFonts w:ascii="Garamond" w:hAnsi="Garamond"/>
      </w:rPr>
      <w:t>Université Jean Moulin Lyon 3</w:t>
    </w:r>
  </w:p>
  <w:p w14:paraId="538336C0" w14:textId="334F9687" w:rsidR="00343C22" w:rsidRPr="00343C22" w:rsidRDefault="00343C22">
    <w:pPr>
      <w:pStyle w:val="En-tte"/>
      <w:rPr>
        <w:rFonts w:ascii="Garamond" w:hAnsi="Garamond"/>
        <w:i/>
      </w:rPr>
    </w:pPr>
    <w:r w:rsidRPr="00343C22">
      <w:rPr>
        <w:rFonts w:ascii="Garamond" w:hAnsi="Garamond"/>
        <w:i/>
      </w:rPr>
      <w:t xml:space="preserve">Master </w:t>
    </w:r>
    <w:r w:rsidR="00940C2F">
      <w:rPr>
        <w:rFonts w:ascii="Garamond" w:hAnsi="Garamond"/>
        <w:i/>
      </w:rPr>
      <w:t>2</w:t>
    </w:r>
    <w:r w:rsidRPr="00343C22">
      <w:rPr>
        <w:rFonts w:ascii="Garamond" w:hAnsi="Garamond"/>
        <w:i/>
      </w:rPr>
      <w:t xml:space="preserve"> Droit </w:t>
    </w:r>
    <w:r w:rsidR="00635F5B">
      <w:rPr>
        <w:rFonts w:ascii="Garamond" w:hAnsi="Garamond"/>
        <w:i/>
      </w:rPr>
      <w:t>et fiscalité du marché de l’art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6BD5"/>
    <w:multiLevelType w:val="hybridMultilevel"/>
    <w:tmpl w:val="016A9CAA"/>
    <w:lvl w:ilvl="0" w:tplc="3230A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157F"/>
    <w:multiLevelType w:val="hybridMultilevel"/>
    <w:tmpl w:val="9A52C2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79D1"/>
    <w:multiLevelType w:val="hybridMultilevel"/>
    <w:tmpl w:val="C2F84266"/>
    <w:lvl w:ilvl="0" w:tplc="CCA681BC">
      <w:start w:val="1"/>
      <w:numFmt w:val="upperLetter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144"/>
    <w:multiLevelType w:val="hybridMultilevel"/>
    <w:tmpl w:val="ACC22A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67DE"/>
    <w:multiLevelType w:val="hybridMultilevel"/>
    <w:tmpl w:val="4100055E"/>
    <w:lvl w:ilvl="0" w:tplc="5BFC5B82">
      <w:start w:val="1"/>
      <w:numFmt w:val="decimal"/>
      <w:pStyle w:val="Ecriturethse"/>
      <w:lvlText w:val="%1.-"/>
      <w:lvlJc w:val="left"/>
      <w:pPr>
        <w:ind w:left="1069" w:hanging="360"/>
      </w:pPr>
      <w:rPr>
        <w:rFonts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B847972"/>
    <w:multiLevelType w:val="hybridMultilevel"/>
    <w:tmpl w:val="03D428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F71FD"/>
    <w:multiLevelType w:val="hybridMultilevel"/>
    <w:tmpl w:val="37CC147E"/>
    <w:lvl w:ilvl="0" w:tplc="92ECD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3805"/>
    <w:multiLevelType w:val="hybridMultilevel"/>
    <w:tmpl w:val="9362815E"/>
    <w:lvl w:ilvl="0" w:tplc="5BD0BC3A">
      <w:start w:val="1"/>
      <w:numFmt w:val="upperLetter"/>
      <w:pStyle w:val="grandAcours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24961"/>
    <w:multiLevelType w:val="hybridMultilevel"/>
    <w:tmpl w:val="F7344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E20DC"/>
    <w:multiLevelType w:val="hybridMultilevel"/>
    <w:tmpl w:val="6890CACE"/>
    <w:lvl w:ilvl="0" w:tplc="2952BC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712BE"/>
    <w:multiLevelType w:val="hybridMultilevel"/>
    <w:tmpl w:val="E370C6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11AD"/>
    <w:multiLevelType w:val="hybridMultilevel"/>
    <w:tmpl w:val="FCC828DE"/>
    <w:lvl w:ilvl="0" w:tplc="4328B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435A"/>
    <w:multiLevelType w:val="hybridMultilevel"/>
    <w:tmpl w:val="A2288648"/>
    <w:lvl w:ilvl="0" w:tplc="E45A0594">
      <w:start w:val="1"/>
      <w:numFmt w:val="lowerLetter"/>
      <w:pStyle w:val="petitacours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85D06"/>
    <w:multiLevelType w:val="hybridMultilevel"/>
    <w:tmpl w:val="2C0ADE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0BE4"/>
    <w:multiLevelType w:val="hybridMultilevel"/>
    <w:tmpl w:val="3886C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D1648"/>
    <w:multiLevelType w:val="hybridMultilevel"/>
    <w:tmpl w:val="5F803150"/>
    <w:lvl w:ilvl="0" w:tplc="6142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B5DD9"/>
    <w:multiLevelType w:val="hybridMultilevel"/>
    <w:tmpl w:val="D9F644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30D91"/>
    <w:multiLevelType w:val="hybridMultilevel"/>
    <w:tmpl w:val="32C2B2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27DB"/>
    <w:multiLevelType w:val="hybridMultilevel"/>
    <w:tmpl w:val="A33E01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D515E"/>
    <w:multiLevelType w:val="hybridMultilevel"/>
    <w:tmpl w:val="B32C1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B6A0C"/>
    <w:multiLevelType w:val="hybridMultilevel"/>
    <w:tmpl w:val="F1F01DDE"/>
    <w:lvl w:ilvl="0" w:tplc="E8BC007C">
      <w:start w:val="1"/>
      <w:numFmt w:val="upperRoman"/>
      <w:pStyle w:val="paragraphecours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1361E"/>
    <w:multiLevelType w:val="hybridMultilevel"/>
    <w:tmpl w:val="9440DE28"/>
    <w:lvl w:ilvl="0" w:tplc="3434FEEA">
      <w:start w:val="1"/>
      <w:numFmt w:val="decimal"/>
      <w:pStyle w:val="petit1cours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AC58AB"/>
    <w:multiLevelType w:val="hybridMultilevel"/>
    <w:tmpl w:val="BB3CA6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27AE"/>
    <w:multiLevelType w:val="hybridMultilevel"/>
    <w:tmpl w:val="0E1A7B32"/>
    <w:lvl w:ilvl="0" w:tplc="040C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444D1"/>
    <w:multiLevelType w:val="hybridMultilevel"/>
    <w:tmpl w:val="B6427C1A"/>
    <w:lvl w:ilvl="0" w:tplc="993AC43A">
      <w:start w:val="1"/>
      <w:numFmt w:val="upperLetter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746E1"/>
    <w:multiLevelType w:val="hybridMultilevel"/>
    <w:tmpl w:val="3348C31A"/>
    <w:lvl w:ilvl="0" w:tplc="4AD2E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E4DAE"/>
    <w:multiLevelType w:val="hybridMultilevel"/>
    <w:tmpl w:val="FEB04D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45B5C"/>
    <w:multiLevelType w:val="hybridMultilevel"/>
    <w:tmpl w:val="C98ED6EC"/>
    <w:lvl w:ilvl="0" w:tplc="B17C8D7E">
      <w:start w:val="1"/>
      <w:numFmt w:val="upperLetter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34D7"/>
    <w:multiLevelType w:val="hybridMultilevel"/>
    <w:tmpl w:val="C660C5BE"/>
    <w:lvl w:ilvl="0" w:tplc="620A8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20661"/>
    <w:multiLevelType w:val="hybridMultilevel"/>
    <w:tmpl w:val="BD329982"/>
    <w:lvl w:ilvl="0" w:tplc="4C1C6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4A96"/>
    <w:multiLevelType w:val="hybridMultilevel"/>
    <w:tmpl w:val="005AF56A"/>
    <w:lvl w:ilvl="0" w:tplc="8EDABBA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DC3961"/>
    <w:multiLevelType w:val="hybridMultilevel"/>
    <w:tmpl w:val="BF243FAE"/>
    <w:lvl w:ilvl="0" w:tplc="30382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C34DB"/>
    <w:multiLevelType w:val="hybridMultilevel"/>
    <w:tmpl w:val="83A6FF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11F80"/>
    <w:multiLevelType w:val="hybridMultilevel"/>
    <w:tmpl w:val="C76E4F30"/>
    <w:lvl w:ilvl="0" w:tplc="A3CE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3287C"/>
    <w:multiLevelType w:val="hybridMultilevel"/>
    <w:tmpl w:val="E7A2DDF8"/>
    <w:lvl w:ilvl="0" w:tplc="F1E0E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7"/>
  </w:num>
  <w:num w:numId="5">
    <w:abstractNumId w:val="21"/>
  </w:num>
  <w:num w:numId="6">
    <w:abstractNumId w:val="24"/>
  </w:num>
  <w:num w:numId="7">
    <w:abstractNumId w:val="2"/>
  </w:num>
  <w:num w:numId="8">
    <w:abstractNumId w:val="23"/>
  </w:num>
  <w:num w:numId="9">
    <w:abstractNumId w:val="30"/>
  </w:num>
  <w:num w:numId="10">
    <w:abstractNumId w:val="34"/>
  </w:num>
  <w:num w:numId="11">
    <w:abstractNumId w:val="13"/>
  </w:num>
  <w:num w:numId="12">
    <w:abstractNumId w:val="1"/>
  </w:num>
  <w:num w:numId="13">
    <w:abstractNumId w:val="27"/>
  </w:num>
  <w:num w:numId="14">
    <w:abstractNumId w:val="14"/>
  </w:num>
  <w:num w:numId="15">
    <w:abstractNumId w:val="3"/>
  </w:num>
  <w:num w:numId="16">
    <w:abstractNumId w:val="5"/>
  </w:num>
  <w:num w:numId="17">
    <w:abstractNumId w:val="15"/>
  </w:num>
  <w:num w:numId="18">
    <w:abstractNumId w:val="32"/>
  </w:num>
  <w:num w:numId="19">
    <w:abstractNumId w:val="18"/>
  </w:num>
  <w:num w:numId="20">
    <w:abstractNumId w:val="17"/>
  </w:num>
  <w:num w:numId="21">
    <w:abstractNumId w:val="8"/>
  </w:num>
  <w:num w:numId="22">
    <w:abstractNumId w:val="10"/>
  </w:num>
  <w:num w:numId="23">
    <w:abstractNumId w:val="19"/>
  </w:num>
  <w:num w:numId="24">
    <w:abstractNumId w:val="0"/>
  </w:num>
  <w:num w:numId="25">
    <w:abstractNumId w:val="28"/>
  </w:num>
  <w:num w:numId="26">
    <w:abstractNumId w:val="11"/>
  </w:num>
  <w:num w:numId="27">
    <w:abstractNumId w:val="31"/>
  </w:num>
  <w:num w:numId="28">
    <w:abstractNumId w:val="33"/>
  </w:num>
  <w:num w:numId="29">
    <w:abstractNumId w:val="25"/>
  </w:num>
  <w:num w:numId="30">
    <w:abstractNumId w:val="29"/>
  </w:num>
  <w:num w:numId="31">
    <w:abstractNumId w:val="9"/>
  </w:num>
  <w:num w:numId="32">
    <w:abstractNumId w:val="26"/>
  </w:num>
  <w:num w:numId="33">
    <w:abstractNumId w:val="22"/>
  </w:num>
  <w:num w:numId="34">
    <w:abstractNumId w:val="16"/>
  </w:num>
  <w:num w:numId="35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1A"/>
    <w:rsid w:val="00004623"/>
    <w:rsid w:val="00021AF4"/>
    <w:rsid w:val="00054206"/>
    <w:rsid w:val="0007346B"/>
    <w:rsid w:val="000758CA"/>
    <w:rsid w:val="00160C4E"/>
    <w:rsid w:val="001B060F"/>
    <w:rsid w:val="002121B3"/>
    <w:rsid w:val="0022208C"/>
    <w:rsid w:val="00225F43"/>
    <w:rsid w:val="00226A3C"/>
    <w:rsid w:val="0024030E"/>
    <w:rsid w:val="002642D1"/>
    <w:rsid w:val="00313B77"/>
    <w:rsid w:val="00336046"/>
    <w:rsid w:val="00343C22"/>
    <w:rsid w:val="00344CA7"/>
    <w:rsid w:val="00360E16"/>
    <w:rsid w:val="003735C0"/>
    <w:rsid w:val="0040317C"/>
    <w:rsid w:val="00494DFC"/>
    <w:rsid w:val="004B191D"/>
    <w:rsid w:val="004B7440"/>
    <w:rsid w:val="005007BB"/>
    <w:rsid w:val="00504A1C"/>
    <w:rsid w:val="00635F5B"/>
    <w:rsid w:val="0066380E"/>
    <w:rsid w:val="006B4754"/>
    <w:rsid w:val="006E210A"/>
    <w:rsid w:val="007410EE"/>
    <w:rsid w:val="0076071D"/>
    <w:rsid w:val="00776286"/>
    <w:rsid w:val="007F477B"/>
    <w:rsid w:val="00825FD4"/>
    <w:rsid w:val="008720BB"/>
    <w:rsid w:val="008938A1"/>
    <w:rsid w:val="00893AAF"/>
    <w:rsid w:val="008C0006"/>
    <w:rsid w:val="008E77BC"/>
    <w:rsid w:val="00904854"/>
    <w:rsid w:val="00936672"/>
    <w:rsid w:val="00940C2F"/>
    <w:rsid w:val="00941248"/>
    <w:rsid w:val="00957B6E"/>
    <w:rsid w:val="00962F56"/>
    <w:rsid w:val="009922C9"/>
    <w:rsid w:val="009A189B"/>
    <w:rsid w:val="009B6C4C"/>
    <w:rsid w:val="00A109D4"/>
    <w:rsid w:val="00A437C1"/>
    <w:rsid w:val="00A5131A"/>
    <w:rsid w:val="00AF0E34"/>
    <w:rsid w:val="00AF330A"/>
    <w:rsid w:val="00B13C2A"/>
    <w:rsid w:val="00B165EE"/>
    <w:rsid w:val="00B57673"/>
    <w:rsid w:val="00B803EA"/>
    <w:rsid w:val="00BB6368"/>
    <w:rsid w:val="00BF2F19"/>
    <w:rsid w:val="00C033FB"/>
    <w:rsid w:val="00C16C0C"/>
    <w:rsid w:val="00C342E3"/>
    <w:rsid w:val="00C9784D"/>
    <w:rsid w:val="00CB1AE2"/>
    <w:rsid w:val="00CD5391"/>
    <w:rsid w:val="00D119F9"/>
    <w:rsid w:val="00D3039D"/>
    <w:rsid w:val="00D57981"/>
    <w:rsid w:val="00D917C1"/>
    <w:rsid w:val="00D92589"/>
    <w:rsid w:val="00DD35B2"/>
    <w:rsid w:val="00E10F33"/>
    <w:rsid w:val="00E21EAA"/>
    <w:rsid w:val="00E720F6"/>
    <w:rsid w:val="00E86287"/>
    <w:rsid w:val="00E938D4"/>
    <w:rsid w:val="00EB317D"/>
    <w:rsid w:val="00ED6704"/>
    <w:rsid w:val="00EF21A4"/>
    <w:rsid w:val="00F04527"/>
    <w:rsid w:val="00F21064"/>
    <w:rsid w:val="00F21CD1"/>
    <w:rsid w:val="00F66B64"/>
    <w:rsid w:val="00F6743C"/>
    <w:rsid w:val="00F96EDC"/>
    <w:rsid w:val="00FE17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D0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5326"/>
    <w:pPr>
      <w:spacing w:after="0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autoRedefine/>
    <w:rsid w:val="005261E8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4C18D5"/>
    <w:pPr>
      <w:outlineLvl w:val="1"/>
    </w:pPr>
    <w:rPr>
      <w:rFonts w:ascii="Arial" w:eastAsia="Times New Roman" w:hAnsi="Arial" w:cs="Times New Roman"/>
      <w:b/>
      <w:smallCaps/>
      <w:sz w:val="32"/>
      <w:u w:val="single"/>
      <w:lang w:eastAsia="fr-FR"/>
    </w:rPr>
  </w:style>
  <w:style w:type="paragraph" w:styleId="Titre3">
    <w:name w:val="heading 3"/>
    <w:basedOn w:val="Normal"/>
    <w:next w:val="corpstextecours"/>
    <w:link w:val="Titre3Car"/>
    <w:autoRedefine/>
    <w:rsid w:val="00145326"/>
    <w:pPr>
      <w:keepNext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trestitresthse">
    <w:name w:val="autres titres thèse"/>
    <w:next w:val="Normal"/>
    <w:autoRedefine/>
    <w:qFormat/>
    <w:rsid w:val="00E30E7C"/>
    <w:pPr>
      <w:spacing w:after="0"/>
      <w:jc w:val="center"/>
      <w:outlineLvl w:val="3"/>
    </w:pPr>
    <w:rPr>
      <w:rFonts w:ascii="Times New Roman" w:eastAsia="Times New Roman" w:hAnsi="Times New Roman" w:cs="Times New Roman"/>
      <w:b/>
      <w:smallCaps/>
      <w:sz w:val="32"/>
      <w:szCs w:val="28"/>
      <w:u w:val="single"/>
      <w:lang w:eastAsia="fr-FR"/>
    </w:rPr>
  </w:style>
  <w:style w:type="paragraph" w:customStyle="1" w:styleId="Ecriturethse">
    <w:name w:val="Ecriture thèse"/>
    <w:autoRedefine/>
    <w:rsid w:val="00BE67C1"/>
    <w:pPr>
      <w:numPr>
        <w:numId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criturethse">
    <w:name w:val="écriture thèse"/>
    <w:link w:val="criturethseCar"/>
    <w:autoRedefine/>
    <w:rsid w:val="00BE3B9F"/>
    <w:pPr>
      <w:spacing w:before="120" w:after="120" w:line="360" w:lineRule="auto"/>
      <w:ind w:firstLine="709"/>
      <w:jc w:val="both"/>
    </w:pPr>
    <w:rPr>
      <w:rFonts w:ascii="Times New Roman" w:hAnsi="Times New Roman"/>
    </w:rPr>
  </w:style>
  <w:style w:type="character" w:customStyle="1" w:styleId="criturethseCar">
    <w:name w:val="écriture thèse Car"/>
    <w:basedOn w:val="Policepardfaut"/>
    <w:link w:val="criturethse"/>
    <w:rsid w:val="00BE3B9F"/>
    <w:rPr>
      <w:rFonts w:ascii="Times New Roman" w:hAnsi="Times New Roman"/>
      <w:sz w:val="24"/>
      <w:szCs w:val="24"/>
    </w:rPr>
  </w:style>
  <w:style w:type="paragraph" w:customStyle="1" w:styleId="Ecriturethsecentr">
    <w:name w:val="Ecriture thèse centré"/>
    <w:autoRedefine/>
    <w:rsid w:val="00AC4274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Notedebasdepage">
    <w:name w:val="footnote text"/>
    <w:link w:val="NotedebasdepageCar"/>
    <w:autoRedefine/>
    <w:semiHidden/>
    <w:rsid w:val="00380B8F"/>
    <w:pPr>
      <w:spacing w:after="0"/>
      <w:jc w:val="both"/>
    </w:pPr>
    <w:rPr>
      <w:rFonts w:ascii="Times New Roman" w:eastAsia="Times New Roman" w:hAnsi="Times New Roman"/>
      <w:sz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380B8F"/>
    <w:rPr>
      <w:rFonts w:ascii="Times New Roman" w:eastAsia="Times New Roman" w:hAnsi="Times New Roman"/>
      <w:sz w:val="20"/>
      <w:lang w:eastAsia="en-GB"/>
    </w:rPr>
  </w:style>
  <w:style w:type="paragraph" w:customStyle="1" w:styleId="Ecriturecentr">
    <w:name w:val="Ecriture centré"/>
    <w:autoRedefine/>
    <w:rsid w:val="00AC4274"/>
    <w:pPr>
      <w:spacing w:before="120" w:after="120" w:line="360" w:lineRule="auto"/>
      <w:jc w:val="center"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tedebasdepage0">
    <w:name w:val="note de bas de page"/>
    <w:basedOn w:val="Notedebasdepage"/>
    <w:autoRedefine/>
    <w:qFormat/>
    <w:rsid w:val="00807FB0"/>
    <w:pPr>
      <w:widowControl w:val="0"/>
      <w:autoSpaceDE w:val="0"/>
      <w:autoSpaceDN w:val="0"/>
      <w:adjustRightInd w:val="0"/>
    </w:pPr>
    <w:rPr>
      <w:color w:val="000000" w:themeColor="text1"/>
    </w:rPr>
  </w:style>
  <w:style w:type="paragraph" w:customStyle="1" w:styleId="autrestitres">
    <w:name w:val="autres titres"/>
    <w:basedOn w:val="Normal"/>
    <w:autoRedefine/>
    <w:qFormat/>
    <w:rsid w:val="004C12F9"/>
    <w:pPr>
      <w:spacing w:after="480"/>
      <w:jc w:val="center"/>
      <w:outlineLvl w:val="2"/>
    </w:pPr>
    <w:rPr>
      <w:rFonts w:eastAsia="Times New Roman" w:cs="Times New Roman"/>
      <w:b/>
      <w:caps/>
      <w:sz w:val="32"/>
      <w:szCs w:val="32"/>
      <w:lang w:eastAsia="fr-FR"/>
    </w:rPr>
  </w:style>
  <w:style w:type="paragraph" w:customStyle="1" w:styleId="chapitrethse">
    <w:name w:val="chapitre thèse"/>
    <w:next w:val="criturethse"/>
    <w:autoRedefine/>
    <w:rsid w:val="003C2B70"/>
    <w:pPr>
      <w:spacing w:after="0" w:line="360" w:lineRule="auto"/>
      <w:jc w:val="right"/>
      <w:outlineLvl w:val="2"/>
    </w:pPr>
    <w:rPr>
      <w:rFonts w:ascii="Times New Roman" w:eastAsia="Times New Roman" w:hAnsi="Times New Roman" w:cs="Times New Roman"/>
      <w:b/>
      <w:sz w:val="36"/>
      <w:szCs w:val="32"/>
      <w:lang w:eastAsia="fr-FR"/>
    </w:rPr>
  </w:style>
  <w:style w:type="paragraph" w:customStyle="1" w:styleId="sectionthse">
    <w:name w:val="section thèse"/>
    <w:next w:val="criturethse"/>
    <w:autoRedefine/>
    <w:rsid w:val="003C2B70"/>
    <w:pPr>
      <w:spacing w:before="100" w:beforeAutospacing="1" w:after="100" w:afterAutospacing="1"/>
      <w:jc w:val="center"/>
      <w:outlineLvl w:val="3"/>
    </w:pPr>
    <w:rPr>
      <w:rFonts w:ascii="Times New Roman" w:eastAsia="Times New Roman" w:hAnsi="Times New Roman" w:cs="Times New Roman"/>
      <w:b/>
      <w:smallCaps/>
      <w:sz w:val="32"/>
      <w:szCs w:val="28"/>
      <w:lang w:eastAsia="fr-FR"/>
    </w:rPr>
  </w:style>
  <w:style w:type="paragraph" w:customStyle="1" w:styleId="paragraphethse">
    <w:name w:val="paragraphe thèse"/>
    <w:next w:val="criturethse"/>
    <w:autoRedefine/>
    <w:rsid w:val="00EE2498"/>
    <w:pPr>
      <w:spacing w:before="100" w:beforeAutospacing="1" w:after="100" w:afterAutospacing="1"/>
      <w:jc w:val="center"/>
      <w:outlineLvl w:val="4"/>
    </w:pPr>
    <w:rPr>
      <w:rFonts w:ascii="Times New Roman" w:eastAsia="Times New Roman" w:hAnsi="Times New Roman" w:cs="Times New Roman"/>
      <w:b/>
      <w:caps/>
      <w:sz w:val="28"/>
      <w:szCs w:val="36"/>
      <w:lang w:eastAsia="fr-FR"/>
    </w:rPr>
  </w:style>
  <w:style w:type="paragraph" w:customStyle="1" w:styleId="grandA">
    <w:name w:val="grand A"/>
    <w:next w:val="criturethse"/>
    <w:autoRedefine/>
    <w:rsid w:val="003C2B70"/>
    <w:pPr>
      <w:spacing w:before="100" w:beforeAutospacing="1" w:after="100" w:afterAutospacing="1"/>
      <w:ind w:left="708" w:firstLine="1"/>
      <w:jc w:val="both"/>
      <w:outlineLvl w:val="5"/>
    </w:pPr>
    <w:rPr>
      <w:rFonts w:ascii="Times New Roman" w:eastAsia="Times New Roman" w:hAnsi="Times New Roman" w:cs="Times New Roman"/>
      <w:b/>
      <w:i/>
      <w:sz w:val="28"/>
      <w:szCs w:val="36"/>
      <w:lang w:eastAsia="fr-FR"/>
    </w:rPr>
  </w:style>
  <w:style w:type="paragraph" w:customStyle="1" w:styleId="1">
    <w:name w:val="1."/>
    <w:next w:val="criturethse"/>
    <w:link w:val="1Car"/>
    <w:autoRedefine/>
    <w:rsid w:val="00EE2498"/>
    <w:pPr>
      <w:spacing w:before="100" w:beforeAutospacing="1" w:after="100" w:afterAutospacing="1"/>
      <w:ind w:left="709"/>
      <w:jc w:val="both"/>
      <w:outlineLvl w:val="6"/>
    </w:pPr>
    <w:rPr>
      <w:i/>
    </w:rPr>
  </w:style>
  <w:style w:type="character" w:customStyle="1" w:styleId="1Car">
    <w:name w:val="1. Car"/>
    <w:basedOn w:val="Policepardfaut"/>
    <w:link w:val="1"/>
    <w:rsid w:val="00EE2498"/>
    <w:rPr>
      <w:i/>
      <w:sz w:val="24"/>
      <w:szCs w:val="24"/>
    </w:rPr>
  </w:style>
  <w:style w:type="paragraph" w:customStyle="1" w:styleId="a">
    <w:name w:val="a."/>
    <w:next w:val="criturethse"/>
    <w:link w:val="aCar"/>
    <w:autoRedefine/>
    <w:rsid w:val="00EE2498"/>
    <w:pPr>
      <w:spacing w:before="100" w:beforeAutospacing="1" w:after="100" w:afterAutospacing="1"/>
      <w:ind w:left="1418"/>
      <w:jc w:val="both"/>
      <w:outlineLvl w:val="7"/>
    </w:pPr>
    <w:rPr>
      <w:i/>
    </w:rPr>
  </w:style>
  <w:style w:type="character" w:customStyle="1" w:styleId="aCar">
    <w:name w:val="a. Car"/>
    <w:basedOn w:val="Policepardfaut"/>
    <w:link w:val="a"/>
    <w:rsid w:val="00EE2498"/>
    <w:rPr>
      <w:i/>
      <w:sz w:val="24"/>
      <w:szCs w:val="24"/>
    </w:rPr>
  </w:style>
  <w:style w:type="paragraph" w:customStyle="1" w:styleId="biblio">
    <w:name w:val="biblio"/>
    <w:autoRedefine/>
    <w:qFormat/>
    <w:rsid w:val="00BE67C1"/>
    <w:pPr>
      <w:spacing w:after="0"/>
      <w:ind w:left="720" w:hanging="720"/>
      <w:jc w:val="both"/>
    </w:pPr>
    <w:rPr>
      <w:rFonts w:ascii="Times New Roman" w:eastAsia="MS Gothic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rsid w:val="005261E8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4C18D5"/>
    <w:rPr>
      <w:rFonts w:ascii="Arial" w:eastAsia="Times New Roman" w:hAnsi="Arial" w:cs="Times New Roman"/>
      <w:b/>
      <w:smallCaps/>
      <w:sz w:val="32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145326"/>
    <w:rPr>
      <w:rFonts w:eastAsiaTheme="majorEastAsia" w:cstheme="majorBidi"/>
      <w:b/>
      <w:bCs/>
      <w:sz w:val="26"/>
      <w:szCs w:val="26"/>
    </w:rPr>
  </w:style>
  <w:style w:type="paragraph" w:customStyle="1" w:styleId="chapitrecours">
    <w:name w:val="chapitre cours"/>
    <w:next w:val="corpstextecours"/>
    <w:autoRedefine/>
    <w:qFormat/>
    <w:rsid w:val="00DD509E"/>
    <w:pPr>
      <w:spacing w:after="0"/>
      <w:jc w:val="center"/>
      <w:outlineLvl w:val="0"/>
    </w:pPr>
    <w:rPr>
      <w:rFonts w:ascii="Arial" w:eastAsia="Times New Roman" w:hAnsi="Arial" w:cs="Times New Roman"/>
      <w:b/>
      <w:sz w:val="28"/>
      <w:szCs w:val="32"/>
      <w:lang w:eastAsia="fr-FR"/>
    </w:rPr>
  </w:style>
  <w:style w:type="paragraph" w:customStyle="1" w:styleId="paragraphecours">
    <w:name w:val="paragraphe cours"/>
    <w:next w:val="corpstextecours"/>
    <w:autoRedefine/>
    <w:qFormat/>
    <w:rsid w:val="00DD509E"/>
    <w:pPr>
      <w:numPr>
        <w:numId w:val="3"/>
      </w:numPr>
      <w:spacing w:after="0"/>
      <w:jc w:val="both"/>
      <w:outlineLvl w:val="2"/>
    </w:pPr>
    <w:rPr>
      <w:rFonts w:ascii="Arial" w:hAnsi="Arial"/>
      <w:b/>
      <w:i/>
      <w:sz w:val="28"/>
    </w:rPr>
  </w:style>
  <w:style w:type="paragraph" w:customStyle="1" w:styleId="grandAcours">
    <w:name w:val="grand A cours"/>
    <w:next w:val="corpstextecours"/>
    <w:autoRedefine/>
    <w:qFormat/>
    <w:rsid w:val="00DD509E"/>
    <w:pPr>
      <w:numPr>
        <w:numId w:val="4"/>
      </w:numPr>
      <w:spacing w:after="0"/>
      <w:jc w:val="both"/>
      <w:outlineLvl w:val="3"/>
    </w:pPr>
    <w:rPr>
      <w:rFonts w:ascii="Arial" w:hAnsi="Arial"/>
      <w:b/>
      <w:i/>
    </w:rPr>
  </w:style>
  <w:style w:type="paragraph" w:customStyle="1" w:styleId="sectioncours">
    <w:name w:val="section cours"/>
    <w:next w:val="corpstextecours"/>
    <w:autoRedefine/>
    <w:qFormat/>
    <w:rsid w:val="00DD509E"/>
    <w:pPr>
      <w:spacing w:after="0"/>
      <w:jc w:val="center"/>
      <w:outlineLvl w:val="1"/>
    </w:pPr>
    <w:rPr>
      <w:rFonts w:ascii="Arial" w:hAnsi="Arial"/>
      <w:b/>
      <w:smallCaps/>
      <w:sz w:val="28"/>
    </w:rPr>
  </w:style>
  <w:style w:type="paragraph" w:customStyle="1" w:styleId="petit1cours">
    <w:name w:val="petit 1 cours"/>
    <w:next w:val="corpstextecours"/>
    <w:autoRedefine/>
    <w:qFormat/>
    <w:rsid w:val="00DD509E"/>
    <w:pPr>
      <w:numPr>
        <w:numId w:val="5"/>
      </w:numPr>
      <w:spacing w:after="0"/>
      <w:jc w:val="both"/>
      <w:outlineLvl w:val="4"/>
    </w:pPr>
    <w:rPr>
      <w:rFonts w:ascii="Arial" w:hAnsi="Arial"/>
      <w:u w:val="single"/>
    </w:rPr>
  </w:style>
  <w:style w:type="paragraph" w:customStyle="1" w:styleId="petitacours">
    <w:name w:val="petit a cours"/>
    <w:next w:val="Normal"/>
    <w:autoRedefine/>
    <w:qFormat/>
    <w:rsid w:val="00855F3C"/>
    <w:pPr>
      <w:numPr>
        <w:numId w:val="2"/>
      </w:numPr>
      <w:spacing w:after="0" w:line="360" w:lineRule="auto"/>
      <w:jc w:val="both"/>
      <w:outlineLvl w:val="5"/>
    </w:pPr>
    <w:rPr>
      <w:rFonts w:ascii="Arial" w:hAnsi="Arial"/>
      <w:i/>
    </w:rPr>
  </w:style>
  <w:style w:type="paragraph" w:customStyle="1" w:styleId="corpstextecours">
    <w:name w:val="corps texte cours"/>
    <w:autoRedefine/>
    <w:qFormat/>
    <w:rsid w:val="00CB626E"/>
    <w:pPr>
      <w:spacing w:after="0"/>
      <w:jc w:val="both"/>
    </w:pPr>
    <w:rPr>
      <w:rFonts w:ascii="Times New Roman" w:hAnsi="Times New Roman"/>
    </w:rPr>
  </w:style>
  <w:style w:type="paragraph" w:customStyle="1" w:styleId="citationcours">
    <w:name w:val="citation cours"/>
    <w:next w:val="corpstextecours"/>
    <w:qFormat/>
    <w:rsid w:val="00657481"/>
    <w:pPr>
      <w:spacing w:before="40" w:after="0"/>
      <w:jc w:val="both"/>
    </w:pPr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uiPriority w:val="99"/>
    <w:unhideWhenUsed/>
    <w:rsid w:val="00855F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55F3C"/>
  </w:style>
  <w:style w:type="paragraph" w:customStyle="1" w:styleId="Style1">
    <w:name w:val="Style1"/>
    <w:qFormat/>
    <w:rsid w:val="00CF7C65"/>
    <w:pPr>
      <w:pBdr>
        <w:bottom w:val="single" w:sz="4" w:space="1" w:color="auto"/>
      </w:pBdr>
      <w:spacing w:after="0"/>
      <w:jc w:val="both"/>
      <w:outlineLvl w:val="0"/>
    </w:pPr>
    <w:rPr>
      <w:rFonts w:ascii="Garamond" w:eastAsia="Times New Roman" w:hAnsi="Garamond" w:cs="Times New Roman"/>
      <w:b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410EE"/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410EE"/>
    <w:rPr>
      <w:rFonts w:ascii="Lucida Grande" w:hAnsi="Lucida Grande"/>
    </w:rPr>
  </w:style>
  <w:style w:type="paragraph" w:styleId="Paragraphedeliste">
    <w:name w:val="List Paragraph"/>
    <w:basedOn w:val="Normal"/>
    <w:uiPriority w:val="34"/>
    <w:qFormat/>
    <w:rsid w:val="00AF0E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3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C22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343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C22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940C2F"/>
    <w:pPr>
      <w:spacing w:before="100" w:beforeAutospacing="1" w:after="100" w:afterAutospacing="1"/>
      <w:jc w:val="left"/>
    </w:pPr>
    <w:rPr>
      <w:rFonts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/>
      <vt:lpstr>PLAN DU COURS</vt:lpstr>
      <vt:lpstr>INTRODUCTION (3H)</vt:lpstr>
      <vt:lpstr/>
      <vt:lpstr>LES FONDEMENTS HISTORIQUES : UNE UNION SANS CESSE PLUS ETROITE ? (DU TRAITE CECA</vt:lpstr>
      <vt:lpstr>L’approfondissement de l’UE</vt:lpstr>
      <vt:lpstr>L’évolution territoriale de l’UE</vt:lpstr>
      <vt:lpstr/>
      <vt:lpstr>LES FONDEMENTS POLITIQUES : UNE UNION D’ETATS ET DE PEUPLES</vt:lpstr>
      <vt:lpstr>Une union d’Etats</vt:lpstr>
      <vt:lpstr>Les conditions d’adhésion</vt:lpstr>
      <vt:lpstr>Les conditions de retrait</vt:lpstr>
      <vt:lpstr>Les conditions de révision des traités</vt:lpstr>
      <vt:lpstr>Le statut d’Etat membre de l’UE</vt:lpstr>
      <vt:lpstr/>
      <vt:lpstr>Une union de citoyens</vt:lpstr>
      <vt:lpstr>La citoyenneté de l’UE : une citoyenneté de superposition</vt:lpstr>
      <vt:lpstr>Les droits du citoyen de l’UE</vt:lpstr>
      <vt:lpstr/>
      <vt:lpstr>La nature juridique de l’UE en question</vt:lpstr>
      <vt:lpstr>Les traités, « charte constitutionnelle de l’UE »</vt:lpstr>
      <vt:lpstr>L’UE, entre Etat fédéral et confédération d’Etats</vt:lpstr>
      <vt:lpstr>PARTIE 1 : LE SYSTEME CONSTITUTIONNEL</vt:lpstr>
      <vt:lpstr>CHAPITRE 1 : LA PROTECTION DES DROITS FONDAMENTAUX DANS L’UE</vt:lpstr>
      <vt:lpstr/>
      <vt:lpstr/>
      <vt:lpstr>CHAPITRE 2 : LES COMPETENCES DANS L’UE (6H)</vt:lpstr>
      <vt:lpstr>SECTION 1 : LA RÉPARTITION DES COMPÉTENCES DANS L’UE</vt:lpstr>
      <vt:lpstr>LA REPARTITION DES COMPÉTENCES DE BASE</vt:lpstr>
      <vt:lpstr>SECTION 2. L’EXERCICE DES COMPETENCES PAR L’UE</vt:lpstr>
      <vt:lpstr>I. LES PRINCIPES DE SUBSIDIARITE ET DE PROPORTIONNALITE</vt:lpstr>
      <vt:lpstr>II. LA DIFFERENCIATION</vt:lpstr>
      <vt:lpstr>PARTIE 2 : LA STRUCTURE INSTITUTIONNELLE DE L’UE</vt:lpstr>
      <vt:lpstr>SECTION 2. LES AUTRES INSTITUTIONS ET ORGANES DE L’UE</vt:lpstr>
      <vt:lpstr>PARTIE 3 : LE SYSTEME NORMATIF DE L’UE</vt:lpstr>
      <vt:lpstr>CHAPITRE 1 : LES SOURCES NORMATIVES DU DROIT DE L’UE : (3H)</vt:lpstr>
      <vt:lpstr>SECTION 1 : LE DROIT PRIMAIRE</vt:lpstr>
      <vt:lpstr>CHAPITRE 2 : L’EFFECTIVITÉ DU DROIT DE L’UE (6H)</vt:lpstr>
      <vt:lpstr>SECTION PRELIMINAIRE : L’IMMEDIATETE DU DROIT DE L’UE</vt:lpstr>
      <vt:lpstr>SECTION 1 : L’EFFET DIRECT DU DROIT DE L’UE</vt:lpstr>
      <vt:lpstr>SECTION 2 : LA PRIMAUTE DU DROIT DE L’UE</vt:lpstr>
      <vt:lpstr>SECTION 3. LA JUSTICIABILITÉ DU DROIT DE L’UNION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Marti</dc:creator>
  <cp:keywords/>
  <cp:lastModifiedBy>Gaëlle MARTI</cp:lastModifiedBy>
  <cp:revision>3</cp:revision>
  <dcterms:created xsi:type="dcterms:W3CDTF">2019-01-21T10:37:00Z</dcterms:created>
  <dcterms:modified xsi:type="dcterms:W3CDTF">2019-01-21T10:40:00Z</dcterms:modified>
</cp:coreProperties>
</file>