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47" w:rsidRPr="00AB432E" w:rsidRDefault="00062ECF" w:rsidP="00AB432E">
      <w:pPr>
        <w:pBdr>
          <w:bottom w:val="single" w:sz="4" w:space="1" w:color="auto"/>
        </w:pBdr>
        <w:jc w:val="center"/>
        <w:rPr>
          <w:b/>
          <w:sz w:val="36"/>
          <w:szCs w:val="24"/>
        </w:rPr>
      </w:pPr>
      <w:r w:rsidRPr="00062ECF">
        <w:rPr>
          <w:b/>
          <w:sz w:val="40"/>
          <w:szCs w:val="24"/>
        </w:rPr>
        <w:t>P</w:t>
      </w:r>
      <w:r w:rsidR="00AB432E">
        <w:rPr>
          <w:b/>
          <w:sz w:val="36"/>
          <w:szCs w:val="24"/>
        </w:rPr>
        <w:t>LAN DU COURS</w:t>
      </w:r>
    </w:p>
    <w:p w:rsidR="005A3B68" w:rsidRPr="00312A04" w:rsidRDefault="005A3B68" w:rsidP="006604F2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704B47" w:rsidRPr="00312A04" w:rsidRDefault="00704B47" w:rsidP="00704B4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</w:rPr>
      </w:pPr>
    </w:p>
    <w:p w:rsidR="00312A04" w:rsidRDefault="006604F2" w:rsidP="00704B4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</w:rPr>
      </w:pPr>
      <w:r w:rsidRPr="00312A04">
        <w:rPr>
          <w:rFonts w:asciiTheme="minorHAnsi" w:hAnsiTheme="minorHAnsi" w:cstheme="minorHAnsi"/>
          <w:b/>
          <w:sz w:val="28"/>
          <w:u w:val="single"/>
        </w:rPr>
        <w:t>CHAPITRE 1</w:t>
      </w:r>
      <w:r w:rsidRPr="00312A04">
        <w:rPr>
          <w:rFonts w:asciiTheme="minorHAnsi" w:hAnsiTheme="minorHAnsi" w:cstheme="minorHAnsi"/>
          <w:b/>
          <w:sz w:val="28"/>
        </w:rPr>
        <w:t xml:space="preserve"> : </w:t>
      </w:r>
    </w:p>
    <w:p w:rsidR="00312A04" w:rsidRDefault="00312A04" w:rsidP="00704B4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</w:rPr>
      </w:pPr>
    </w:p>
    <w:p w:rsidR="006604F2" w:rsidRPr="00312A04" w:rsidRDefault="006604F2" w:rsidP="00704B4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</w:rPr>
      </w:pPr>
      <w:r w:rsidRPr="00312A04">
        <w:rPr>
          <w:rFonts w:asciiTheme="minorHAnsi" w:hAnsiTheme="minorHAnsi" w:cstheme="minorHAnsi"/>
          <w:b/>
          <w:sz w:val="28"/>
        </w:rPr>
        <w:t>L</w:t>
      </w:r>
      <w:r w:rsidR="00312A04" w:rsidRPr="00312A04">
        <w:rPr>
          <w:rFonts w:asciiTheme="minorHAnsi" w:hAnsiTheme="minorHAnsi" w:cstheme="minorHAnsi"/>
          <w:b/>
          <w:sz w:val="28"/>
        </w:rPr>
        <w:t>A PROCEDURE PAR-DEVANT L</w:t>
      </w:r>
      <w:r w:rsidRPr="00312A04">
        <w:rPr>
          <w:rFonts w:asciiTheme="minorHAnsi" w:hAnsiTheme="minorHAnsi" w:cstheme="minorHAnsi"/>
          <w:b/>
          <w:sz w:val="28"/>
        </w:rPr>
        <w:t>E C</w:t>
      </w:r>
      <w:r w:rsidR="00704B47" w:rsidRPr="00312A04">
        <w:rPr>
          <w:rFonts w:asciiTheme="minorHAnsi" w:hAnsiTheme="minorHAnsi" w:cstheme="minorHAnsi"/>
          <w:b/>
          <w:sz w:val="28"/>
        </w:rPr>
        <w:t>ONSEIL DE PRUD’HOMMES</w:t>
      </w:r>
    </w:p>
    <w:p w:rsidR="00704B47" w:rsidRPr="00312A04" w:rsidRDefault="00704B47" w:rsidP="00704B4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</w:rPr>
      </w:pPr>
    </w:p>
    <w:p w:rsidR="006604F2" w:rsidRDefault="006604F2" w:rsidP="006604F2">
      <w:pPr>
        <w:pStyle w:val="Corpsdetexte"/>
        <w:rPr>
          <w:rFonts w:asciiTheme="minorHAnsi" w:hAnsiTheme="minorHAnsi" w:cstheme="minorHAnsi"/>
        </w:rPr>
      </w:pPr>
    </w:p>
    <w:p w:rsidR="00312A04" w:rsidRDefault="00312A04" w:rsidP="006604F2">
      <w:pPr>
        <w:pStyle w:val="Corpsdetexte"/>
        <w:rPr>
          <w:rFonts w:asciiTheme="minorHAnsi" w:hAnsiTheme="minorHAnsi" w:cstheme="minorHAnsi"/>
        </w:rPr>
      </w:pPr>
    </w:p>
    <w:p w:rsidR="00350A1C" w:rsidRDefault="00350A1C" w:rsidP="006604F2">
      <w:pPr>
        <w:pStyle w:val="Corpsdetexte"/>
        <w:rPr>
          <w:rFonts w:asciiTheme="minorHAnsi" w:hAnsiTheme="minorHAnsi" w:cstheme="minorHAnsi"/>
        </w:rPr>
      </w:pPr>
    </w:p>
    <w:p w:rsidR="00350A1C" w:rsidRDefault="00350A1C" w:rsidP="006604F2">
      <w:pPr>
        <w:pStyle w:val="Corpsdetexte"/>
        <w:rPr>
          <w:rFonts w:asciiTheme="minorHAnsi" w:hAnsiTheme="minorHAnsi" w:cstheme="minorHAnsi"/>
        </w:rPr>
      </w:pPr>
    </w:p>
    <w:p w:rsidR="00312A04" w:rsidRPr="00312A04" w:rsidRDefault="00312A04" w:rsidP="001315FB">
      <w:pPr>
        <w:pStyle w:val="Corpsdetexte"/>
        <w:numPr>
          <w:ilvl w:val="0"/>
          <w:numId w:val="7"/>
        </w:numPr>
        <w:rPr>
          <w:rFonts w:asciiTheme="minorHAnsi" w:hAnsiTheme="minorHAnsi" w:cstheme="minorHAnsi"/>
          <w:b/>
          <w:sz w:val="28"/>
          <w:u w:val="single"/>
        </w:rPr>
      </w:pPr>
      <w:r w:rsidRPr="00312A04">
        <w:rPr>
          <w:rFonts w:asciiTheme="minorHAnsi" w:hAnsiTheme="minorHAnsi" w:cstheme="minorHAnsi"/>
          <w:b/>
          <w:sz w:val="32"/>
          <w:u w:val="single"/>
        </w:rPr>
        <w:t>I</w:t>
      </w:r>
      <w:r w:rsidRPr="00312A04">
        <w:rPr>
          <w:rFonts w:asciiTheme="minorHAnsi" w:hAnsiTheme="minorHAnsi" w:cstheme="minorHAnsi"/>
          <w:b/>
          <w:sz w:val="28"/>
          <w:u w:val="single"/>
        </w:rPr>
        <w:t>NTRODUCTION</w:t>
      </w:r>
    </w:p>
    <w:p w:rsidR="006604F2" w:rsidRDefault="006604F2" w:rsidP="006604F2">
      <w:pPr>
        <w:pStyle w:val="Corpsdetexte"/>
        <w:rPr>
          <w:rFonts w:asciiTheme="minorHAnsi" w:hAnsiTheme="minorHAnsi" w:cstheme="minorHAnsi"/>
        </w:rPr>
      </w:pPr>
    </w:p>
    <w:p w:rsidR="00312A04" w:rsidRPr="00312A04" w:rsidRDefault="00312A04" w:rsidP="006604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6604F2" w:rsidRPr="002343D9" w:rsidRDefault="00312A04" w:rsidP="001315FB">
      <w:pPr>
        <w:pStyle w:val="Paragraphedeliste"/>
        <w:numPr>
          <w:ilvl w:val="0"/>
          <w:numId w:val="7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8"/>
          <w:szCs w:val="24"/>
          <w:u w:val="single"/>
          <w:lang w:eastAsia="fr-FR"/>
        </w:rPr>
      </w:pPr>
      <w:r w:rsidRPr="002343D9">
        <w:rPr>
          <w:rFonts w:eastAsia="Times New Roman" w:cstheme="minorHAnsi"/>
          <w:b/>
          <w:bCs/>
          <w:sz w:val="32"/>
          <w:szCs w:val="24"/>
          <w:u w:val="single"/>
          <w:lang w:eastAsia="fr-FR"/>
        </w:rPr>
        <w:t>R</w:t>
      </w:r>
      <w:r w:rsidRPr="002343D9">
        <w:rPr>
          <w:rFonts w:eastAsia="Times New Roman" w:cstheme="minorHAnsi"/>
          <w:b/>
          <w:bCs/>
          <w:sz w:val="28"/>
          <w:szCs w:val="24"/>
          <w:u w:val="single"/>
          <w:lang w:eastAsia="fr-FR"/>
        </w:rPr>
        <w:t>APIDE RAPPEL DE L’</w:t>
      </w:r>
      <w:r w:rsidR="00704B47" w:rsidRPr="002343D9">
        <w:rPr>
          <w:rFonts w:eastAsia="Times New Roman" w:cstheme="minorHAnsi"/>
          <w:b/>
          <w:bCs/>
          <w:sz w:val="28"/>
          <w:szCs w:val="24"/>
          <w:u w:val="single"/>
          <w:lang w:eastAsia="fr-FR"/>
        </w:rPr>
        <w:t xml:space="preserve">ORGANISATION ET </w:t>
      </w:r>
      <w:r w:rsidRPr="002343D9">
        <w:rPr>
          <w:rFonts w:eastAsia="Times New Roman" w:cstheme="minorHAnsi"/>
          <w:b/>
          <w:bCs/>
          <w:sz w:val="28"/>
          <w:szCs w:val="24"/>
          <w:u w:val="single"/>
          <w:lang w:eastAsia="fr-FR"/>
        </w:rPr>
        <w:t xml:space="preserve">DE LA </w:t>
      </w:r>
      <w:r w:rsidR="00704B47" w:rsidRPr="002343D9">
        <w:rPr>
          <w:rFonts w:eastAsia="Times New Roman" w:cstheme="minorHAnsi"/>
          <w:b/>
          <w:bCs/>
          <w:sz w:val="28"/>
          <w:szCs w:val="24"/>
          <w:u w:val="single"/>
          <w:lang w:eastAsia="fr-FR"/>
        </w:rPr>
        <w:t>COMPOSITION DU CONSEIL DE PRUD’HOMMES</w:t>
      </w:r>
    </w:p>
    <w:p w:rsidR="006604F2" w:rsidRPr="00AB432E" w:rsidRDefault="006604F2" w:rsidP="00AB432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704B47" w:rsidRPr="002343D9" w:rsidRDefault="002343D9" w:rsidP="001315F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2343D9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SUR L’ORGANISATION</w:t>
      </w:r>
    </w:p>
    <w:p w:rsidR="00704B47" w:rsidRPr="00312A04" w:rsidRDefault="00704B47" w:rsidP="006604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312A04" w:rsidRPr="00AB432E" w:rsidRDefault="00704B47" w:rsidP="006604F2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Une juridiction paritaire</w:t>
      </w:r>
    </w:p>
    <w:p w:rsidR="004A39C0" w:rsidRPr="00AB432E" w:rsidRDefault="004A39C0" w:rsidP="001315FB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Des juges non professionnels désignés</w:t>
      </w:r>
    </w:p>
    <w:p w:rsidR="004C04F0" w:rsidRDefault="004C04F0" w:rsidP="006604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4C04F0" w:rsidRPr="00D4473B" w:rsidRDefault="00D4473B" w:rsidP="001315F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D4473B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SUR LA COMPOSITION DU CONSEIL DE PRUD’HOMMES</w:t>
      </w:r>
    </w:p>
    <w:p w:rsidR="006604F2" w:rsidRPr="00312A04" w:rsidRDefault="006604F2" w:rsidP="006604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4318B0" w:rsidRDefault="004318B0" w:rsidP="006604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6604F2" w:rsidRPr="00D4473B" w:rsidRDefault="00D4473B" w:rsidP="001315FB">
      <w:pPr>
        <w:pStyle w:val="Paragraphedeliste"/>
        <w:numPr>
          <w:ilvl w:val="0"/>
          <w:numId w:val="7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8"/>
          <w:szCs w:val="24"/>
          <w:u w:val="single"/>
          <w:lang w:eastAsia="fr-FR"/>
        </w:rPr>
      </w:pPr>
      <w:r w:rsidRPr="00D4473B">
        <w:rPr>
          <w:rFonts w:eastAsia="Times New Roman" w:cstheme="minorHAnsi"/>
          <w:b/>
          <w:bCs/>
          <w:sz w:val="32"/>
          <w:szCs w:val="24"/>
          <w:u w:val="single"/>
          <w:lang w:eastAsia="fr-FR"/>
        </w:rPr>
        <w:t>L</w:t>
      </w:r>
      <w:r w:rsidR="00590FBD" w:rsidRPr="00D4473B">
        <w:rPr>
          <w:rFonts w:eastAsia="Times New Roman" w:cstheme="minorHAnsi"/>
          <w:b/>
          <w:bCs/>
          <w:sz w:val="28"/>
          <w:szCs w:val="24"/>
          <w:u w:val="single"/>
          <w:lang w:eastAsia="fr-FR"/>
        </w:rPr>
        <w:t>A COMPETENCE DU CONSEIL DE PRUD’HOMMES</w:t>
      </w:r>
    </w:p>
    <w:p w:rsidR="006604F2" w:rsidRPr="00312A04" w:rsidRDefault="006604F2" w:rsidP="006604F2">
      <w:pPr>
        <w:pStyle w:val="Paragraphedeliste"/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6604F2" w:rsidRPr="00312A04" w:rsidRDefault="006604F2" w:rsidP="006604F2">
      <w:pPr>
        <w:pStyle w:val="Paragraphedeliste"/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5A3B68" w:rsidRPr="00AB432E" w:rsidRDefault="00D4473B" w:rsidP="006604F2">
      <w:pPr>
        <w:pStyle w:val="Paragraphedeliste"/>
        <w:numPr>
          <w:ilvl w:val="1"/>
          <w:numId w:val="7"/>
        </w:numPr>
        <w:spacing w:after="0" w:line="240" w:lineRule="auto"/>
        <w:jc w:val="both"/>
        <w:outlineLvl w:val="2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fr-FR"/>
        </w:rPr>
        <w:t xml:space="preserve">SUR LA </w:t>
      </w:r>
      <w:r w:rsidRPr="00312A04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fr-FR"/>
        </w:rPr>
        <w:t>COMPETENCE MATERIELLE DU CONSEIL DE PRUD'HOMMES</w:t>
      </w:r>
    </w:p>
    <w:p w:rsidR="00D4473B" w:rsidRPr="00AB432E" w:rsidRDefault="00D4473B" w:rsidP="006604F2">
      <w:pPr>
        <w:pStyle w:val="Paragraphedeliste"/>
        <w:numPr>
          <w:ilvl w:val="1"/>
          <w:numId w:val="7"/>
        </w:numPr>
        <w:spacing w:after="0" w:line="240" w:lineRule="auto"/>
        <w:jc w:val="both"/>
        <w:outlineLvl w:val="2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fr-FR"/>
        </w:rPr>
        <w:t xml:space="preserve">SUR LA </w:t>
      </w:r>
      <w:r w:rsidRPr="00312A04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fr-FR"/>
        </w:rPr>
        <w:t>COMPETENCE TERRITORIALE</w:t>
      </w:r>
    </w:p>
    <w:p w:rsidR="005A3B68" w:rsidRPr="00AB432E" w:rsidRDefault="00D4473B" w:rsidP="00D4473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 xml:space="preserve">SUR </w:t>
      </w:r>
      <w:r w:rsidRPr="00312A04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L’EXCEPTION D’INCOMPETENCE</w:t>
      </w:r>
    </w:p>
    <w:p w:rsidR="006D13FB" w:rsidRPr="00AB432E" w:rsidRDefault="00637AD8" w:rsidP="00D4473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637AD8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SUR LA DISPARITION DU CONTREDIT</w:t>
      </w:r>
    </w:p>
    <w:p w:rsidR="00510C55" w:rsidRPr="00403B58" w:rsidRDefault="00D4473B" w:rsidP="001315F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403B58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SUR LES CONFLITS DE COMPETENCE ENTRE LE CPH ET LE TASS</w:t>
      </w:r>
    </w:p>
    <w:p w:rsidR="00510C55" w:rsidRDefault="00510C55" w:rsidP="00510C55">
      <w:pPr>
        <w:spacing w:after="0" w:line="240" w:lineRule="auto"/>
        <w:ind w:left="2520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350A1C" w:rsidRPr="00510C55" w:rsidRDefault="00350A1C" w:rsidP="00510C55">
      <w:pPr>
        <w:spacing w:after="0" w:line="240" w:lineRule="auto"/>
        <w:ind w:left="2520"/>
        <w:jc w:val="both"/>
        <w:rPr>
          <w:rFonts w:eastAsia="Times New Roman" w:cstheme="minorHAnsi"/>
          <w:sz w:val="24"/>
          <w:szCs w:val="24"/>
          <w:lang w:eastAsia="fr-FR"/>
        </w:rPr>
      </w:pPr>
      <w:bookmarkStart w:id="0" w:name="_GoBack"/>
      <w:bookmarkEnd w:id="0"/>
    </w:p>
    <w:p w:rsidR="006604F2" w:rsidRPr="00B8142A" w:rsidRDefault="00461D8E" w:rsidP="001315F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  <w:sz w:val="28"/>
          <w:szCs w:val="24"/>
          <w:u w:val="single"/>
          <w:lang w:eastAsia="fr-FR"/>
        </w:rPr>
      </w:pPr>
      <w:r w:rsidRPr="00B8142A">
        <w:rPr>
          <w:rFonts w:eastAsia="Times New Roman" w:cstheme="minorHAnsi"/>
          <w:b/>
          <w:sz w:val="32"/>
          <w:szCs w:val="24"/>
          <w:u w:val="single"/>
          <w:lang w:eastAsia="fr-FR"/>
        </w:rPr>
        <w:lastRenderedPageBreak/>
        <w:t>L</w:t>
      </w:r>
      <w:r w:rsidRPr="00B8142A">
        <w:rPr>
          <w:rFonts w:eastAsia="Times New Roman" w:cstheme="minorHAnsi"/>
          <w:b/>
          <w:sz w:val="28"/>
          <w:szCs w:val="24"/>
          <w:u w:val="single"/>
          <w:lang w:eastAsia="fr-FR"/>
        </w:rPr>
        <w:t>E DEROULEMENT DU PROCES PAR-DEVANT LE CONSEIL DE PRUD’HOMMES</w:t>
      </w:r>
    </w:p>
    <w:p w:rsidR="006604F2" w:rsidRDefault="006604F2" w:rsidP="00461D8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461D8E" w:rsidRPr="00312A04" w:rsidRDefault="00461D8E" w:rsidP="006604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461D8E" w:rsidRPr="00BD32C9" w:rsidRDefault="00461D8E" w:rsidP="001315F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BD32C9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LA REQUETE INITIALE</w:t>
      </w:r>
    </w:p>
    <w:p w:rsidR="00F27DFB" w:rsidRPr="00312A04" w:rsidRDefault="00F27DFB" w:rsidP="00461D8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1B1BE7" w:rsidRPr="00AB432E" w:rsidRDefault="00B8142A" w:rsidP="00461D8E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Les modes de saisine</w:t>
      </w:r>
    </w:p>
    <w:p w:rsidR="005A3B68" w:rsidRPr="00AB432E" w:rsidRDefault="00B8142A" w:rsidP="00461D8E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Les formes de la requête</w:t>
      </w:r>
    </w:p>
    <w:p w:rsidR="00915CFB" w:rsidRPr="00AB432E" w:rsidRDefault="00B8142A" w:rsidP="00461D8E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La convocation des parties</w:t>
      </w:r>
    </w:p>
    <w:p w:rsidR="00026427" w:rsidRPr="00AB432E" w:rsidRDefault="00A64B9C" w:rsidP="00A64B9C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La fin de la règle de l’unicité de l’instance</w:t>
      </w:r>
    </w:p>
    <w:p w:rsidR="00A64B9C" w:rsidRPr="00AB432E" w:rsidRDefault="00A64B9C" w:rsidP="001315FB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La date de saisine du CPH</w:t>
      </w:r>
    </w:p>
    <w:p w:rsidR="00A64B9C" w:rsidRDefault="00A64B9C" w:rsidP="00A64B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5A3B68" w:rsidRPr="00312A04" w:rsidRDefault="005A3B68" w:rsidP="00461D8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34DB6" w:rsidRPr="00312A04" w:rsidRDefault="00E02949" w:rsidP="001315F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312A04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L’ASSISTANCE ET LA REPRESENTATION DES PARTIES</w:t>
      </w:r>
    </w:p>
    <w:p w:rsidR="00834DB6" w:rsidRPr="00312A04" w:rsidRDefault="00834DB6" w:rsidP="00FA47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016EE2" w:rsidRPr="00312A04" w:rsidRDefault="00016EE2" w:rsidP="00FA47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461D8E" w:rsidRPr="00312A04" w:rsidRDefault="00461D8E" w:rsidP="001315F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312A04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LA PHASE DE CONCILIATION</w:t>
      </w:r>
    </w:p>
    <w:p w:rsidR="00FA4736" w:rsidRPr="00312A04" w:rsidRDefault="00FA4736" w:rsidP="00FA4736">
      <w:pPr>
        <w:pStyle w:val="Paragraphedeliste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0E52F0" w:rsidRPr="00AB432E" w:rsidRDefault="00FA4736" w:rsidP="00FA4736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La phase de conciliation est en principe obligatoire</w:t>
      </w:r>
    </w:p>
    <w:p w:rsidR="00D87929" w:rsidRPr="00AB432E" w:rsidRDefault="000E52F0" w:rsidP="00FA4736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Le rôle de conciliation du BCO</w:t>
      </w:r>
    </w:p>
    <w:p w:rsidR="001D0CEC" w:rsidRPr="00AB432E" w:rsidRDefault="00D87929" w:rsidP="00FA4736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</w:t>
      </w:r>
      <w:r w:rsidR="00186F04" w:rsidRPr="00AB432E">
        <w:rPr>
          <w:rFonts w:eastAsia="Times New Roman" w:cstheme="minorHAnsi"/>
          <w:b/>
          <w:sz w:val="24"/>
          <w:szCs w:val="24"/>
          <w:lang w:eastAsia="fr-FR"/>
        </w:rPr>
        <w:t>es pouvoirs du BCO</w:t>
      </w:r>
    </w:p>
    <w:p w:rsidR="00186F04" w:rsidRPr="00AB432E" w:rsidRDefault="00186617" w:rsidP="001315FB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Le renvoi devant le BJ et la mise en état des affaires</w:t>
      </w:r>
    </w:p>
    <w:p w:rsidR="001D0CEC" w:rsidRPr="001D0CEC" w:rsidRDefault="001D0CEC" w:rsidP="001D0CEC">
      <w:pPr>
        <w:pStyle w:val="Paragraphedeliste"/>
        <w:spacing w:after="0" w:line="240" w:lineRule="auto"/>
        <w:ind w:left="3240"/>
        <w:jc w:val="both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</w:p>
    <w:p w:rsidR="005A3B68" w:rsidRPr="004E73E3" w:rsidRDefault="005A3B68" w:rsidP="004E73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461D8E" w:rsidRPr="00312A04" w:rsidRDefault="00461D8E" w:rsidP="001315F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312A04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LA PHASE DE JUGEMENT</w:t>
      </w:r>
    </w:p>
    <w:p w:rsidR="00D60946" w:rsidRDefault="00D60946" w:rsidP="00E7475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5A3B68" w:rsidRPr="00AB432E" w:rsidRDefault="00D60946" w:rsidP="00AB432E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 xml:space="preserve">L’oralité de la procédure </w:t>
      </w:r>
    </w:p>
    <w:p w:rsidR="00B207B6" w:rsidRPr="00AB432E" w:rsidRDefault="00AE5EA2" w:rsidP="00AB432E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Le principe du contradictoire</w:t>
      </w:r>
    </w:p>
    <w:p w:rsidR="00461D8E" w:rsidRPr="00AB432E" w:rsidRDefault="001C6DAD" w:rsidP="00AB432E">
      <w:pPr>
        <w:pStyle w:val="Paragraphedeliste"/>
        <w:numPr>
          <w:ilvl w:val="2"/>
          <w:numId w:val="7"/>
        </w:numPr>
        <w:shd w:val="clear" w:color="auto" w:fill="FFFFFF"/>
        <w:spacing w:after="0"/>
        <w:jc w:val="both"/>
        <w:rPr>
          <w:rFonts w:cs="Arial"/>
          <w:b/>
          <w:sz w:val="24"/>
          <w:szCs w:val="24"/>
        </w:rPr>
      </w:pPr>
      <w:r w:rsidRPr="00AB432E">
        <w:rPr>
          <w:rFonts w:cs="Arial"/>
          <w:b/>
          <w:sz w:val="24"/>
          <w:szCs w:val="24"/>
        </w:rPr>
        <w:t>Le jugement du Conseil de prud’hommes</w:t>
      </w:r>
    </w:p>
    <w:p w:rsidR="005C2447" w:rsidRPr="00AB432E" w:rsidRDefault="003F51C4" w:rsidP="003F51C4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La survenance d’une procédure collective en cours de procès prud’homal</w:t>
      </w:r>
    </w:p>
    <w:p w:rsidR="003F51C4" w:rsidRDefault="003F51C4" w:rsidP="00461D8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461D8E" w:rsidRPr="00312A04" w:rsidRDefault="00461D8E" w:rsidP="00461D8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45451B" w:rsidRPr="00312A04" w:rsidRDefault="0045451B" w:rsidP="001315F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312A04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LES PROCEDURE</w:t>
      </w:r>
      <w:r w:rsidR="00F813FD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S</w:t>
      </w:r>
      <w:r w:rsidRPr="00312A04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 xml:space="preserve"> D’URGENCE</w:t>
      </w:r>
    </w:p>
    <w:p w:rsidR="007F64C6" w:rsidRDefault="007F64C6" w:rsidP="007F64C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fr-FR"/>
        </w:rPr>
      </w:pPr>
    </w:p>
    <w:p w:rsidR="007F64C6" w:rsidRPr="00AB432E" w:rsidRDefault="007F64C6" w:rsidP="007F64C6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La contestation d’un licenciement économique</w:t>
      </w:r>
    </w:p>
    <w:p w:rsidR="007F64C6" w:rsidRPr="00AB432E" w:rsidRDefault="007F64C6" w:rsidP="007F64C6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La procédure en requalification de CDD en CDI et les procédures de prise d’acte</w:t>
      </w:r>
    </w:p>
    <w:p w:rsidR="005A3B68" w:rsidRPr="00AB432E" w:rsidRDefault="00AB432E" w:rsidP="00AB432E">
      <w:pPr>
        <w:pStyle w:val="Paragraphedeliste"/>
        <w:numPr>
          <w:ilvl w:val="2"/>
          <w:numId w:val="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Le référé et la forme des référés</w:t>
      </w:r>
      <w:r w:rsidR="005A3B68" w:rsidRPr="00AB432E">
        <w:rPr>
          <w:rFonts w:eastAsia="Times New Roman" w:cstheme="minorHAnsi"/>
          <w:sz w:val="24"/>
          <w:szCs w:val="24"/>
        </w:rPr>
        <w:br w:type="page"/>
      </w:r>
    </w:p>
    <w:p w:rsidR="00C20D77" w:rsidRPr="00312A04" w:rsidRDefault="00C20D77" w:rsidP="00C20D77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C20D77" w:rsidRPr="00312A04" w:rsidRDefault="00C20D77" w:rsidP="00C20D7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</w:rPr>
      </w:pPr>
    </w:p>
    <w:p w:rsidR="00C20D77" w:rsidRDefault="00C20D77" w:rsidP="00C20D7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</w:rPr>
      </w:pPr>
      <w:r w:rsidRPr="00312A04">
        <w:rPr>
          <w:rFonts w:asciiTheme="minorHAnsi" w:hAnsiTheme="minorHAnsi" w:cstheme="minorHAnsi"/>
          <w:b/>
          <w:sz w:val="28"/>
          <w:u w:val="single"/>
        </w:rPr>
        <w:t xml:space="preserve">CHAPITRE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312A04">
        <w:rPr>
          <w:rFonts w:asciiTheme="minorHAnsi" w:hAnsiTheme="minorHAnsi" w:cstheme="minorHAnsi"/>
          <w:b/>
          <w:sz w:val="28"/>
        </w:rPr>
        <w:t xml:space="preserve"> : </w:t>
      </w:r>
    </w:p>
    <w:p w:rsidR="00C20D77" w:rsidRDefault="00C20D77" w:rsidP="00C20D7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</w:rPr>
      </w:pPr>
    </w:p>
    <w:p w:rsidR="00C20D77" w:rsidRPr="00312A04" w:rsidRDefault="00C20D77" w:rsidP="00C20D7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</w:rPr>
      </w:pPr>
      <w:r w:rsidRPr="00312A04">
        <w:rPr>
          <w:rFonts w:asciiTheme="minorHAnsi" w:hAnsiTheme="minorHAnsi" w:cstheme="minorHAnsi"/>
          <w:b/>
          <w:sz w:val="28"/>
        </w:rPr>
        <w:t xml:space="preserve">LA PROCEDURE PAR-DEVANT </w:t>
      </w:r>
      <w:r>
        <w:rPr>
          <w:rFonts w:asciiTheme="minorHAnsi" w:hAnsiTheme="minorHAnsi" w:cstheme="minorHAnsi"/>
          <w:b/>
          <w:sz w:val="28"/>
        </w:rPr>
        <w:t>LA COUR D’APPEL</w:t>
      </w:r>
    </w:p>
    <w:p w:rsidR="00C20D77" w:rsidRPr="00312A04" w:rsidRDefault="00C20D77" w:rsidP="00C20D7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</w:rPr>
      </w:pPr>
    </w:p>
    <w:p w:rsidR="00C20D77" w:rsidRDefault="00C20D77" w:rsidP="00C20D77">
      <w:pPr>
        <w:pStyle w:val="Corpsdetexte"/>
        <w:rPr>
          <w:rFonts w:asciiTheme="minorHAnsi" w:hAnsiTheme="minorHAnsi" w:cstheme="minorHAnsi"/>
        </w:rPr>
      </w:pPr>
    </w:p>
    <w:p w:rsidR="008E6C6F" w:rsidRDefault="008E6C6F" w:rsidP="006604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1C719C" w:rsidRPr="008E6C6F" w:rsidRDefault="001C719C" w:rsidP="006604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E6C6F" w:rsidRPr="008E6C6F" w:rsidRDefault="008E6C6F" w:rsidP="001315F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b/>
          <w:sz w:val="28"/>
          <w:szCs w:val="24"/>
          <w:u w:val="single"/>
          <w:lang w:eastAsia="fr-FR"/>
        </w:rPr>
      </w:pPr>
      <w:r w:rsidRPr="008E6C6F">
        <w:rPr>
          <w:rFonts w:eastAsia="Times New Roman" w:cstheme="minorHAnsi"/>
          <w:b/>
          <w:sz w:val="32"/>
          <w:szCs w:val="24"/>
          <w:u w:val="single"/>
          <w:lang w:eastAsia="fr-FR"/>
        </w:rPr>
        <w:t>L</w:t>
      </w:r>
      <w:r w:rsidRPr="008E6C6F">
        <w:rPr>
          <w:rFonts w:eastAsia="Times New Roman" w:cstheme="minorHAnsi"/>
          <w:b/>
          <w:sz w:val="28"/>
          <w:szCs w:val="24"/>
          <w:u w:val="single"/>
          <w:lang w:eastAsia="fr-FR"/>
        </w:rPr>
        <w:t>ES DECISIONS SUSCEPTIBLES D’APPEL</w:t>
      </w:r>
    </w:p>
    <w:p w:rsidR="008E6C6F" w:rsidRDefault="008E6C6F" w:rsidP="008E6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1C719C" w:rsidRPr="008E6C6F" w:rsidRDefault="001C719C" w:rsidP="008E6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E6C6F" w:rsidRPr="008E6C6F" w:rsidRDefault="008E6C6F" w:rsidP="001315F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b/>
          <w:sz w:val="28"/>
          <w:szCs w:val="24"/>
          <w:u w:val="single"/>
          <w:lang w:eastAsia="fr-FR"/>
        </w:rPr>
      </w:pPr>
      <w:r w:rsidRPr="008E6C6F">
        <w:rPr>
          <w:rFonts w:eastAsia="Times New Roman" w:cstheme="minorHAnsi"/>
          <w:b/>
          <w:sz w:val="32"/>
          <w:szCs w:val="24"/>
          <w:u w:val="single"/>
          <w:lang w:eastAsia="fr-FR"/>
        </w:rPr>
        <w:t>L</w:t>
      </w:r>
      <w:r w:rsidRPr="008E6C6F">
        <w:rPr>
          <w:rFonts w:eastAsia="Times New Roman" w:cstheme="minorHAnsi"/>
          <w:b/>
          <w:sz w:val="28"/>
          <w:szCs w:val="24"/>
          <w:u w:val="single"/>
          <w:lang w:eastAsia="fr-FR"/>
        </w:rPr>
        <w:t>A REPRESENTATION DESORMAIS OBLIGATOIRE</w:t>
      </w:r>
    </w:p>
    <w:p w:rsidR="008E6C6F" w:rsidRDefault="008E6C6F" w:rsidP="008E6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5A3B68" w:rsidRDefault="005A3B68" w:rsidP="008E6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E6C6F" w:rsidRPr="008E6C6F" w:rsidRDefault="008E6C6F" w:rsidP="001315F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b/>
          <w:sz w:val="28"/>
          <w:szCs w:val="24"/>
          <w:u w:val="single"/>
          <w:lang w:eastAsia="fr-FR"/>
        </w:rPr>
      </w:pPr>
      <w:r w:rsidRPr="008E6C6F">
        <w:rPr>
          <w:rFonts w:eastAsia="Times New Roman" w:cstheme="minorHAnsi"/>
          <w:b/>
          <w:sz w:val="32"/>
          <w:szCs w:val="24"/>
          <w:u w:val="single"/>
          <w:lang w:eastAsia="fr-FR"/>
        </w:rPr>
        <w:t>L</w:t>
      </w:r>
      <w:r w:rsidRPr="008E6C6F">
        <w:rPr>
          <w:rFonts w:eastAsia="Times New Roman" w:cstheme="minorHAnsi"/>
          <w:b/>
          <w:sz w:val="28"/>
          <w:szCs w:val="24"/>
          <w:u w:val="single"/>
          <w:lang w:eastAsia="fr-FR"/>
        </w:rPr>
        <w:t xml:space="preserve">A PROCEDURE </w:t>
      </w:r>
      <w:r w:rsidRPr="001C719C">
        <w:rPr>
          <w:rFonts w:eastAsia="Times New Roman" w:cstheme="minorHAnsi"/>
          <w:b/>
          <w:i/>
          <w:sz w:val="28"/>
          <w:szCs w:val="24"/>
          <w:u w:val="single"/>
          <w:lang w:eastAsia="fr-FR"/>
        </w:rPr>
        <w:t>STRICTO SENSU</w:t>
      </w:r>
    </w:p>
    <w:p w:rsidR="008E6C6F" w:rsidRPr="008E6C6F" w:rsidRDefault="008E6C6F" w:rsidP="008E6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1C719C" w:rsidRPr="00AB432E" w:rsidRDefault="008E6C6F" w:rsidP="008E6C6F">
      <w:pPr>
        <w:pStyle w:val="Paragraphedeliste"/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La déclaration d’appel et les obligations incombant à l’intimé</w:t>
      </w:r>
    </w:p>
    <w:p w:rsidR="003A42DC" w:rsidRPr="00AB432E" w:rsidRDefault="008E6C6F" w:rsidP="008E6C6F">
      <w:pPr>
        <w:pStyle w:val="Paragraphedeliste"/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Les délais pour conclure</w:t>
      </w:r>
    </w:p>
    <w:p w:rsidR="00CE3263" w:rsidRPr="00AB432E" w:rsidRDefault="00CE3263" w:rsidP="00CE3263">
      <w:pPr>
        <w:pStyle w:val="Paragraphedeliste"/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Les formalités propres aux conclusions</w:t>
      </w:r>
    </w:p>
    <w:p w:rsidR="00AB432E" w:rsidRPr="00AB432E" w:rsidRDefault="009A5188" w:rsidP="00AB432E">
      <w:pPr>
        <w:pStyle w:val="Paragraphedeliste"/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B432E">
        <w:rPr>
          <w:rFonts w:eastAsia="Times New Roman" w:cstheme="minorHAnsi"/>
          <w:b/>
          <w:sz w:val="24"/>
          <w:szCs w:val="24"/>
          <w:lang w:eastAsia="fr-FR"/>
        </w:rPr>
        <w:t>La communication des pièces</w:t>
      </w:r>
    </w:p>
    <w:p w:rsidR="009A5188" w:rsidRPr="00AB432E" w:rsidRDefault="009A5188" w:rsidP="00AB432E">
      <w:pPr>
        <w:pStyle w:val="Paragraphedeliste"/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B432E">
        <w:rPr>
          <w:b/>
          <w:sz w:val="24"/>
          <w:szCs w:val="24"/>
          <w:lang w:eastAsia="fr-FR"/>
        </w:rPr>
        <w:t>Les attributions du conseiller de la mise en état</w:t>
      </w:r>
    </w:p>
    <w:p w:rsidR="000D5D1B" w:rsidRPr="00312A04" w:rsidRDefault="000D5D1B">
      <w:pPr>
        <w:rPr>
          <w:sz w:val="24"/>
          <w:szCs w:val="24"/>
        </w:rPr>
      </w:pPr>
    </w:p>
    <w:sectPr w:rsidR="000D5D1B" w:rsidRPr="00312A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34" w:rsidRDefault="004E6734" w:rsidP="006604F2">
      <w:pPr>
        <w:spacing w:after="0" w:line="240" w:lineRule="auto"/>
      </w:pPr>
      <w:r>
        <w:separator/>
      </w:r>
    </w:p>
  </w:endnote>
  <w:endnote w:type="continuationSeparator" w:id="0">
    <w:p w:rsidR="004E6734" w:rsidRDefault="004E6734" w:rsidP="0066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34" w:rsidRDefault="004E6734" w:rsidP="001A6F83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5993840A" wp14:editId="0B3D671A">
          <wp:extent cx="990600" cy="809625"/>
          <wp:effectExtent l="0" t="0" r="0" b="9525"/>
          <wp:docPr id="1" name="Image 1" descr="C:\Documents and Settings\stagiaire\Bureau\logo 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Documents and Settings\stagiaire\Bureau\logo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34" w:rsidRDefault="004E6734" w:rsidP="006604F2">
      <w:pPr>
        <w:spacing w:after="0" w:line="240" w:lineRule="auto"/>
      </w:pPr>
      <w:r>
        <w:separator/>
      </w:r>
    </w:p>
  </w:footnote>
  <w:footnote w:type="continuationSeparator" w:id="0">
    <w:p w:rsidR="004E6734" w:rsidRDefault="004E6734" w:rsidP="0066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34" w:rsidRDefault="004E6734" w:rsidP="001A6F83">
    <w:pPr>
      <w:pStyle w:val="En-tte"/>
      <w:jc w:val="center"/>
      <w:rPr>
        <w:rFonts w:ascii="Bell MT" w:hAnsi="Bell MT"/>
        <w:b/>
        <w:sz w:val="20"/>
        <w:szCs w:val="20"/>
      </w:rPr>
    </w:pPr>
    <w:r>
      <w:rPr>
        <w:rFonts w:ascii="Bell MT" w:hAnsi="Bell MT"/>
        <w:b/>
        <w:sz w:val="20"/>
        <w:szCs w:val="20"/>
      </w:rPr>
      <w:t>Jonathan KOCHEL</w:t>
    </w:r>
  </w:p>
  <w:p w:rsidR="004E6734" w:rsidRDefault="004E6734" w:rsidP="001A6F83">
    <w:pPr>
      <w:pStyle w:val="En-tte"/>
      <w:jc w:val="center"/>
      <w:rPr>
        <w:rFonts w:ascii="Bell MT" w:hAnsi="Bell MT"/>
        <w:b/>
        <w:sz w:val="20"/>
        <w:szCs w:val="20"/>
      </w:rPr>
    </w:pPr>
    <w:r>
      <w:rPr>
        <w:rFonts w:ascii="Bell MT" w:hAnsi="Bell MT"/>
        <w:b/>
        <w:sz w:val="20"/>
        <w:szCs w:val="20"/>
      </w:rPr>
      <w:t>Avocat à la Cour</w:t>
    </w:r>
  </w:p>
  <w:p w:rsidR="004E6734" w:rsidRDefault="004E6734" w:rsidP="001A6F83">
    <w:pPr>
      <w:pStyle w:val="En-tte"/>
      <w:jc w:val="center"/>
      <w:rPr>
        <w:rFonts w:ascii="Bell MT" w:hAnsi="Bell MT"/>
        <w:b/>
        <w:sz w:val="20"/>
        <w:szCs w:val="20"/>
      </w:rPr>
    </w:pPr>
    <w:r>
      <w:rPr>
        <w:rFonts w:ascii="Bell MT" w:hAnsi="Bell MT"/>
        <w:b/>
        <w:sz w:val="20"/>
        <w:szCs w:val="20"/>
      </w:rPr>
      <w:t>Responsable d’enseignement à l’Université Jean Moulin - Lyon III</w:t>
    </w:r>
  </w:p>
  <w:p w:rsidR="004E6734" w:rsidRDefault="004E6734" w:rsidP="001A6F83">
    <w:pPr>
      <w:pStyle w:val="En-tte"/>
      <w:jc w:val="center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  <w:t xml:space="preserve">49, rue </w:t>
    </w:r>
    <w:proofErr w:type="spellStart"/>
    <w:r>
      <w:rPr>
        <w:rFonts w:ascii="Bell MT" w:hAnsi="Bell MT"/>
        <w:sz w:val="20"/>
        <w:szCs w:val="20"/>
      </w:rPr>
      <w:t>Servient</w:t>
    </w:r>
    <w:proofErr w:type="spellEnd"/>
    <w:r>
      <w:rPr>
        <w:rFonts w:ascii="Bell MT" w:hAnsi="Bell MT"/>
        <w:sz w:val="20"/>
        <w:szCs w:val="20"/>
      </w:rPr>
      <w:t>, 69003 LYON</w:t>
    </w:r>
  </w:p>
  <w:p w:rsidR="004E6734" w:rsidRDefault="004E6734" w:rsidP="001A6F83">
    <w:pPr>
      <w:pStyle w:val="En-tte"/>
      <w:jc w:val="center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  <w:t>Tél : +33 (0)4.78.95.05.00 // Fax : +33 (0)4.72.61.83.73</w:t>
    </w:r>
  </w:p>
  <w:p w:rsidR="004E6734" w:rsidRDefault="004E6734" w:rsidP="001A6F83">
    <w:pPr>
      <w:pStyle w:val="En-tte"/>
      <w:jc w:val="center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  <w:t>jk@kochel-avocat-lyon.fr</w:t>
    </w:r>
  </w:p>
  <w:p w:rsidR="004E6734" w:rsidRDefault="004E6734" w:rsidP="001A6F83">
    <w:pPr>
      <w:pStyle w:val="En-tte"/>
      <w:jc w:val="center"/>
      <w:rPr>
        <w:rFonts w:ascii="Bell MT" w:hAnsi="Bell MT"/>
        <w:b/>
        <w:sz w:val="20"/>
        <w:szCs w:val="20"/>
      </w:rPr>
    </w:pPr>
    <w:r>
      <w:rPr>
        <w:rFonts w:ascii="Bell MT" w:hAnsi="Bell MT"/>
        <w:b/>
        <w:sz w:val="20"/>
        <w:szCs w:val="20"/>
      </w:rPr>
      <w:t>Cours de droit du travail (</w:t>
    </w:r>
    <w:r w:rsidRPr="00704B47">
      <w:rPr>
        <w:rFonts w:ascii="Bell MT" w:hAnsi="Bell MT"/>
        <w:b/>
        <w:sz w:val="20"/>
        <w:szCs w:val="20"/>
      </w:rPr>
      <w:t>Master Droit Social et Relations du Travail</w:t>
    </w:r>
    <w:r>
      <w:rPr>
        <w:rFonts w:ascii="Bell MT" w:hAnsi="Bell MT"/>
        <w:b/>
        <w:sz w:val="20"/>
        <w:szCs w:val="20"/>
      </w:rPr>
      <w:t>)</w:t>
    </w:r>
  </w:p>
  <w:p w:rsidR="004E6734" w:rsidRDefault="004E6734" w:rsidP="001A6F83">
    <w:pPr>
      <w:pStyle w:val="En-tte"/>
      <w:jc w:val="center"/>
      <w:rPr>
        <w:rFonts w:ascii="Bell MT" w:hAnsi="Bell MT"/>
        <w:b/>
        <w:sz w:val="20"/>
        <w:szCs w:val="20"/>
      </w:rPr>
    </w:pPr>
    <w:r>
      <w:rPr>
        <w:rFonts w:ascii="Bell MT" w:hAnsi="Bell MT"/>
        <w:b/>
        <w:sz w:val="20"/>
        <w:szCs w:val="20"/>
      </w:rPr>
      <w:t>201</w:t>
    </w:r>
    <w:r w:rsidR="00AB432E">
      <w:rPr>
        <w:rFonts w:ascii="Bell MT" w:hAnsi="Bell MT"/>
        <w:b/>
        <w:sz w:val="20"/>
        <w:szCs w:val="20"/>
      </w:rPr>
      <w:t>8-2019</w:t>
    </w:r>
  </w:p>
  <w:p w:rsidR="004E6734" w:rsidRDefault="004E673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8C9"/>
    <w:multiLevelType w:val="multilevel"/>
    <w:tmpl w:val="15C2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771A6"/>
    <w:multiLevelType w:val="hybridMultilevel"/>
    <w:tmpl w:val="B4A0FCBE"/>
    <w:lvl w:ilvl="0" w:tplc="7C228070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C7E27"/>
    <w:multiLevelType w:val="hybridMultilevel"/>
    <w:tmpl w:val="08CE47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B2211"/>
    <w:multiLevelType w:val="multilevel"/>
    <w:tmpl w:val="163C51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">
    <w:nsid w:val="155753E1"/>
    <w:multiLevelType w:val="hybridMultilevel"/>
    <w:tmpl w:val="C7F8FBE2"/>
    <w:lvl w:ilvl="0" w:tplc="040C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1ADD"/>
    <w:multiLevelType w:val="hybridMultilevel"/>
    <w:tmpl w:val="327057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23882"/>
    <w:multiLevelType w:val="hybridMultilevel"/>
    <w:tmpl w:val="F5788D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8281A"/>
    <w:multiLevelType w:val="hybridMultilevel"/>
    <w:tmpl w:val="17DA8ACC"/>
    <w:lvl w:ilvl="0" w:tplc="1760FE0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2CFF7998"/>
    <w:multiLevelType w:val="hybridMultilevel"/>
    <w:tmpl w:val="405C9812"/>
    <w:lvl w:ilvl="0" w:tplc="D53032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A36AB"/>
    <w:multiLevelType w:val="hybridMultilevel"/>
    <w:tmpl w:val="A22E3E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84FDF"/>
    <w:multiLevelType w:val="hybridMultilevel"/>
    <w:tmpl w:val="D63EA8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67DE5"/>
    <w:multiLevelType w:val="hybridMultilevel"/>
    <w:tmpl w:val="47CCD1A4"/>
    <w:lvl w:ilvl="0" w:tplc="AC96A804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940FB"/>
    <w:multiLevelType w:val="hybridMultilevel"/>
    <w:tmpl w:val="0CD0D8BA"/>
    <w:lvl w:ilvl="0" w:tplc="A2B21DF8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1E7B25"/>
    <w:multiLevelType w:val="hybridMultilevel"/>
    <w:tmpl w:val="0F1850C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A60E6"/>
    <w:multiLevelType w:val="hybridMultilevel"/>
    <w:tmpl w:val="26D89FE8"/>
    <w:lvl w:ilvl="0" w:tplc="040C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70537C5E"/>
    <w:multiLevelType w:val="multilevel"/>
    <w:tmpl w:val="FADC5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6">
    <w:nsid w:val="75A5121B"/>
    <w:multiLevelType w:val="multilevel"/>
    <w:tmpl w:val="05D4DF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6F61663"/>
    <w:multiLevelType w:val="hybridMultilevel"/>
    <w:tmpl w:val="983E25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F0F63"/>
    <w:multiLevelType w:val="hybridMultilevel"/>
    <w:tmpl w:val="73A887B2"/>
    <w:lvl w:ilvl="0" w:tplc="0360DB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41475"/>
    <w:multiLevelType w:val="multilevel"/>
    <w:tmpl w:val="F112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8"/>
  </w:num>
  <w:num w:numId="5">
    <w:abstractNumId w:val="17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7"/>
  </w:num>
  <w:num w:numId="13">
    <w:abstractNumId w:val="4"/>
  </w:num>
  <w:num w:numId="14">
    <w:abstractNumId w:val="2"/>
  </w:num>
  <w:num w:numId="15">
    <w:abstractNumId w:val="9"/>
  </w:num>
  <w:num w:numId="16">
    <w:abstractNumId w:val="5"/>
  </w:num>
  <w:num w:numId="17">
    <w:abstractNumId w:val="16"/>
  </w:num>
  <w:num w:numId="18">
    <w:abstractNumId w:val="15"/>
  </w:num>
  <w:num w:numId="19">
    <w:abstractNumId w:val="12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F2"/>
    <w:rsid w:val="00013F3B"/>
    <w:rsid w:val="00016EE2"/>
    <w:rsid w:val="0002350C"/>
    <w:rsid w:val="00026427"/>
    <w:rsid w:val="0004035F"/>
    <w:rsid w:val="00052395"/>
    <w:rsid w:val="00062ECF"/>
    <w:rsid w:val="000C2D17"/>
    <w:rsid w:val="000D5D1B"/>
    <w:rsid w:val="000E52F0"/>
    <w:rsid w:val="00110F02"/>
    <w:rsid w:val="001315FB"/>
    <w:rsid w:val="001469C7"/>
    <w:rsid w:val="00186617"/>
    <w:rsid w:val="00186F04"/>
    <w:rsid w:val="001A6F83"/>
    <w:rsid w:val="001B0A15"/>
    <w:rsid w:val="001B1BE7"/>
    <w:rsid w:val="001C6DAD"/>
    <w:rsid w:val="001C719C"/>
    <w:rsid w:val="001D0CEC"/>
    <w:rsid w:val="001F2D4E"/>
    <w:rsid w:val="002343D9"/>
    <w:rsid w:val="00237907"/>
    <w:rsid w:val="00295398"/>
    <w:rsid w:val="002C4915"/>
    <w:rsid w:val="002E1AA5"/>
    <w:rsid w:val="002E6CBA"/>
    <w:rsid w:val="0030000F"/>
    <w:rsid w:val="00307B7A"/>
    <w:rsid w:val="00312A04"/>
    <w:rsid w:val="0032513C"/>
    <w:rsid w:val="003332F4"/>
    <w:rsid w:val="00346C9A"/>
    <w:rsid w:val="00350A1C"/>
    <w:rsid w:val="003A42DC"/>
    <w:rsid w:val="003C20FB"/>
    <w:rsid w:val="003E115F"/>
    <w:rsid w:val="003E3FB5"/>
    <w:rsid w:val="003F51C4"/>
    <w:rsid w:val="003F525E"/>
    <w:rsid w:val="00401B48"/>
    <w:rsid w:val="00403B58"/>
    <w:rsid w:val="004145E7"/>
    <w:rsid w:val="004318B0"/>
    <w:rsid w:val="0045451B"/>
    <w:rsid w:val="00461D8E"/>
    <w:rsid w:val="004734F7"/>
    <w:rsid w:val="0048759F"/>
    <w:rsid w:val="004A0268"/>
    <w:rsid w:val="004A25F0"/>
    <w:rsid w:val="004A39C0"/>
    <w:rsid w:val="004C04F0"/>
    <w:rsid w:val="004E6734"/>
    <w:rsid w:val="004E73E3"/>
    <w:rsid w:val="004F0EE8"/>
    <w:rsid w:val="00510C55"/>
    <w:rsid w:val="005355AE"/>
    <w:rsid w:val="005620CE"/>
    <w:rsid w:val="00563B11"/>
    <w:rsid w:val="00583C27"/>
    <w:rsid w:val="0058581B"/>
    <w:rsid w:val="00586B86"/>
    <w:rsid w:val="00590FBD"/>
    <w:rsid w:val="005A3B68"/>
    <w:rsid w:val="005B680C"/>
    <w:rsid w:val="005C2447"/>
    <w:rsid w:val="005D5E7F"/>
    <w:rsid w:val="00600465"/>
    <w:rsid w:val="00610912"/>
    <w:rsid w:val="00625A25"/>
    <w:rsid w:val="00637AD8"/>
    <w:rsid w:val="006604F2"/>
    <w:rsid w:val="00663E4E"/>
    <w:rsid w:val="006865E5"/>
    <w:rsid w:val="006A517F"/>
    <w:rsid w:val="006B286E"/>
    <w:rsid w:val="006C6396"/>
    <w:rsid w:val="006D13FB"/>
    <w:rsid w:val="006E2E58"/>
    <w:rsid w:val="00704B47"/>
    <w:rsid w:val="0075665F"/>
    <w:rsid w:val="00762D84"/>
    <w:rsid w:val="007B30D1"/>
    <w:rsid w:val="007B3BD5"/>
    <w:rsid w:val="007F64C6"/>
    <w:rsid w:val="008059E9"/>
    <w:rsid w:val="00812C68"/>
    <w:rsid w:val="00813450"/>
    <w:rsid w:val="00816CDF"/>
    <w:rsid w:val="00834DB6"/>
    <w:rsid w:val="00836E2A"/>
    <w:rsid w:val="00855812"/>
    <w:rsid w:val="00883F8F"/>
    <w:rsid w:val="008874D4"/>
    <w:rsid w:val="008B6EEA"/>
    <w:rsid w:val="008D4C0F"/>
    <w:rsid w:val="008E6C6F"/>
    <w:rsid w:val="008F01DE"/>
    <w:rsid w:val="0090048A"/>
    <w:rsid w:val="00915CFB"/>
    <w:rsid w:val="00943A4D"/>
    <w:rsid w:val="009914C4"/>
    <w:rsid w:val="009A5188"/>
    <w:rsid w:val="009C53D2"/>
    <w:rsid w:val="009D1B14"/>
    <w:rsid w:val="009F31C1"/>
    <w:rsid w:val="009F51A0"/>
    <w:rsid w:val="00A060E4"/>
    <w:rsid w:val="00A215E5"/>
    <w:rsid w:val="00A51EB0"/>
    <w:rsid w:val="00A64B9C"/>
    <w:rsid w:val="00AA30CE"/>
    <w:rsid w:val="00AB432E"/>
    <w:rsid w:val="00AD256E"/>
    <w:rsid w:val="00AE5EA2"/>
    <w:rsid w:val="00B01AE9"/>
    <w:rsid w:val="00B207B6"/>
    <w:rsid w:val="00B34B76"/>
    <w:rsid w:val="00B67411"/>
    <w:rsid w:val="00B8142A"/>
    <w:rsid w:val="00B858AC"/>
    <w:rsid w:val="00BB3D02"/>
    <w:rsid w:val="00BC538E"/>
    <w:rsid w:val="00BD2C61"/>
    <w:rsid w:val="00BD32C9"/>
    <w:rsid w:val="00BF50B1"/>
    <w:rsid w:val="00C0113A"/>
    <w:rsid w:val="00C01D35"/>
    <w:rsid w:val="00C20D77"/>
    <w:rsid w:val="00C30CEA"/>
    <w:rsid w:val="00C355A9"/>
    <w:rsid w:val="00C44A4B"/>
    <w:rsid w:val="00C6255C"/>
    <w:rsid w:val="00C8758B"/>
    <w:rsid w:val="00CB294E"/>
    <w:rsid w:val="00CD16D0"/>
    <w:rsid w:val="00CE3263"/>
    <w:rsid w:val="00D100BA"/>
    <w:rsid w:val="00D153BE"/>
    <w:rsid w:val="00D275A6"/>
    <w:rsid w:val="00D4473B"/>
    <w:rsid w:val="00D55BE5"/>
    <w:rsid w:val="00D55F17"/>
    <w:rsid w:val="00D60946"/>
    <w:rsid w:val="00D87929"/>
    <w:rsid w:val="00DA68F5"/>
    <w:rsid w:val="00DB1A4A"/>
    <w:rsid w:val="00DC193C"/>
    <w:rsid w:val="00E02949"/>
    <w:rsid w:val="00E073E1"/>
    <w:rsid w:val="00E16AD2"/>
    <w:rsid w:val="00E230B7"/>
    <w:rsid w:val="00E40EF3"/>
    <w:rsid w:val="00E74757"/>
    <w:rsid w:val="00E763DF"/>
    <w:rsid w:val="00E827EB"/>
    <w:rsid w:val="00EB56D3"/>
    <w:rsid w:val="00EC772E"/>
    <w:rsid w:val="00EF7A21"/>
    <w:rsid w:val="00F061EB"/>
    <w:rsid w:val="00F27DFB"/>
    <w:rsid w:val="00F612A1"/>
    <w:rsid w:val="00F813FD"/>
    <w:rsid w:val="00FA4736"/>
    <w:rsid w:val="00FB778F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qFormat/>
    <w:rsid w:val="00C01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6C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0113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46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6604F2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rsid w:val="006604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6604F2"/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6604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604F2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6604F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04F2"/>
    <w:rPr>
      <w:color w:val="0000FF"/>
      <w:u w:val="single"/>
    </w:rPr>
  </w:style>
  <w:style w:type="paragraph" w:customStyle="1" w:styleId="intro">
    <w:name w:val="intro"/>
    <w:basedOn w:val="Normal"/>
    <w:rsid w:val="0066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66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">
    <w:name w:val="txt"/>
    <w:basedOn w:val="Policepardfaut"/>
    <w:rsid w:val="006604F2"/>
  </w:style>
  <w:style w:type="paragraph" w:styleId="En-tte">
    <w:name w:val="header"/>
    <w:basedOn w:val="Normal"/>
    <w:link w:val="En-tteCar"/>
    <w:uiPriority w:val="99"/>
    <w:unhideWhenUsed/>
    <w:rsid w:val="001A6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F83"/>
  </w:style>
  <w:style w:type="paragraph" w:styleId="Pieddepage">
    <w:name w:val="footer"/>
    <w:basedOn w:val="Normal"/>
    <w:link w:val="PieddepageCar"/>
    <w:uiPriority w:val="99"/>
    <w:unhideWhenUsed/>
    <w:rsid w:val="001A6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F83"/>
  </w:style>
  <w:style w:type="paragraph" w:styleId="Textedebulles">
    <w:name w:val="Balloon Text"/>
    <w:basedOn w:val="Normal"/>
    <w:link w:val="TextedebullesCar"/>
    <w:uiPriority w:val="99"/>
    <w:semiHidden/>
    <w:unhideWhenUsed/>
    <w:rsid w:val="001A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F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2E6CBA"/>
  </w:style>
  <w:style w:type="character" w:customStyle="1" w:styleId="art">
    <w:name w:val="art"/>
    <w:basedOn w:val="Policepardfaut"/>
    <w:rsid w:val="00D153BE"/>
  </w:style>
  <w:style w:type="character" w:customStyle="1" w:styleId="modif">
    <w:name w:val="modif"/>
    <w:basedOn w:val="Policepardfaut"/>
    <w:rsid w:val="00D153BE"/>
  </w:style>
  <w:style w:type="character" w:customStyle="1" w:styleId="t10">
    <w:name w:val="t10"/>
    <w:basedOn w:val="Policepardfaut"/>
    <w:rsid w:val="00D153BE"/>
  </w:style>
  <w:style w:type="character" w:customStyle="1" w:styleId="apple-style-span">
    <w:name w:val="apple-style-span"/>
    <w:basedOn w:val="Policepardfaut"/>
    <w:rsid w:val="00C0113A"/>
  </w:style>
  <w:style w:type="character" w:styleId="lev">
    <w:name w:val="Strong"/>
    <w:basedOn w:val="Policepardfaut"/>
    <w:uiPriority w:val="22"/>
    <w:qFormat/>
    <w:rsid w:val="00C0113A"/>
    <w:rPr>
      <w:b/>
      <w:bCs/>
    </w:rPr>
  </w:style>
  <w:style w:type="character" w:styleId="Accentuation">
    <w:name w:val="Emphasis"/>
    <w:basedOn w:val="Policepardfaut"/>
    <w:uiPriority w:val="20"/>
    <w:qFormat/>
    <w:rsid w:val="00C0113A"/>
    <w:rPr>
      <w:i/>
      <w:iCs/>
    </w:rPr>
  </w:style>
  <w:style w:type="character" w:customStyle="1" w:styleId="t8">
    <w:name w:val="t8"/>
    <w:basedOn w:val="Policepardfaut"/>
    <w:rsid w:val="00834DB6"/>
  </w:style>
  <w:style w:type="character" w:customStyle="1" w:styleId="expos">
    <w:name w:val="expos"/>
    <w:basedOn w:val="Policepardfaut"/>
    <w:rsid w:val="00834DB6"/>
  </w:style>
  <w:style w:type="character" w:customStyle="1" w:styleId="t7">
    <w:name w:val="t7"/>
    <w:basedOn w:val="Policepardfaut"/>
    <w:rsid w:val="0045451B"/>
  </w:style>
  <w:style w:type="character" w:customStyle="1" w:styleId="t6">
    <w:name w:val="t6"/>
    <w:basedOn w:val="Policepardfaut"/>
    <w:rsid w:val="0045451B"/>
  </w:style>
  <w:style w:type="character" w:customStyle="1" w:styleId="refdoc">
    <w:name w:val="refdoc"/>
    <w:basedOn w:val="Policepardfaut"/>
    <w:rsid w:val="00762D84"/>
  </w:style>
  <w:style w:type="character" w:customStyle="1" w:styleId="artorange">
    <w:name w:val="artorange"/>
    <w:basedOn w:val="Policepardfaut"/>
    <w:rsid w:val="00762D84"/>
  </w:style>
  <w:style w:type="character" w:customStyle="1" w:styleId="txtmodif">
    <w:name w:val="txtmodif"/>
    <w:basedOn w:val="Policepardfaut"/>
    <w:rsid w:val="00762D84"/>
  </w:style>
  <w:style w:type="character" w:customStyle="1" w:styleId="lettrine">
    <w:name w:val="lettrine"/>
    <w:basedOn w:val="Policepardfaut"/>
    <w:rsid w:val="00762D84"/>
  </w:style>
  <w:style w:type="character" w:customStyle="1" w:styleId="artvert">
    <w:name w:val="artvert"/>
    <w:basedOn w:val="Policepardfaut"/>
    <w:rsid w:val="00762D84"/>
  </w:style>
  <w:style w:type="character" w:customStyle="1" w:styleId="t5">
    <w:name w:val="t5"/>
    <w:basedOn w:val="Policepardfaut"/>
    <w:rsid w:val="00836E2A"/>
  </w:style>
  <w:style w:type="character" w:customStyle="1" w:styleId="t4">
    <w:name w:val="t4"/>
    <w:basedOn w:val="Policepardfaut"/>
    <w:rsid w:val="005355AE"/>
  </w:style>
  <w:style w:type="character" w:customStyle="1" w:styleId="caps">
    <w:name w:val="caps"/>
    <w:basedOn w:val="Policepardfaut"/>
    <w:rsid w:val="00CD16D0"/>
  </w:style>
  <w:style w:type="character" w:customStyle="1" w:styleId="zref">
    <w:name w:val="zref"/>
    <w:basedOn w:val="Policepardfaut"/>
    <w:rsid w:val="00BF50B1"/>
  </w:style>
  <w:style w:type="character" w:customStyle="1" w:styleId="ref">
    <w:name w:val="ref"/>
    <w:basedOn w:val="Policepardfaut"/>
    <w:rsid w:val="00BF50B1"/>
  </w:style>
  <w:style w:type="paragraph" w:customStyle="1" w:styleId="d1">
    <w:name w:val="d1"/>
    <w:basedOn w:val="Normal"/>
    <w:rsid w:val="00BF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qFormat/>
    <w:rsid w:val="00C01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6C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0113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46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6604F2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rsid w:val="006604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6604F2"/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6604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604F2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6604F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04F2"/>
    <w:rPr>
      <w:color w:val="0000FF"/>
      <w:u w:val="single"/>
    </w:rPr>
  </w:style>
  <w:style w:type="paragraph" w:customStyle="1" w:styleId="intro">
    <w:name w:val="intro"/>
    <w:basedOn w:val="Normal"/>
    <w:rsid w:val="0066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66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">
    <w:name w:val="txt"/>
    <w:basedOn w:val="Policepardfaut"/>
    <w:rsid w:val="006604F2"/>
  </w:style>
  <w:style w:type="paragraph" w:styleId="En-tte">
    <w:name w:val="header"/>
    <w:basedOn w:val="Normal"/>
    <w:link w:val="En-tteCar"/>
    <w:uiPriority w:val="99"/>
    <w:unhideWhenUsed/>
    <w:rsid w:val="001A6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F83"/>
  </w:style>
  <w:style w:type="paragraph" w:styleId="Pieddepage">
    <w:name w:val="footer"/>
    <w:basedOn w:val="Normal"/>
    <w:link w:val="PieddepageCar"/>
    <w:uiPriority w:val="99"/>
    <w:unhideWhenUsed/>
    <w:rsid w:val="001A6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F83"/>
  </w:style>
  <w:style w:type="paragraph" w:styleId="Textedebulles">
    <w:name w:val="Balloon Text"/>
    <w:basedOn w:val="Normal"/>
    <w:link w:val="TextedebullesCar"/>
    <w:uiPriority w:val="99"/>
    <w:semiHidden/>
    <w:unhideWhenUsed/>
    <w:rsid w:val="001A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F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2E6CBA"/>
  </w:style>
  <w:style w:type="character" w:customStyle="1" w:styleId="art">
    <w:name w:val="art"/>
    <w:basedOn w:val="Policepardfaut"/>
    <w:rsid w:val="00D153BE"/>
  </w:style>
  <w:style w:type="character" w:customStyle="1" w:styleId="modif">
    <w:name w:val="modif"/>
    <w:basedOn w:val="Policepardfaut"/>
    <w:rsid w:val="00D153BE"/>
  </w:style>
  <w:style w:type="character" w:customStyle="1" w:styleId="t10">
    <w:name w:val="t10"/>
    <w:basedOn w:val="Policepardfaut"/>
    <w:rsid w:val="00D153BE"/>
  </w:style>
  <w:style w:type="character" w:customStyle="1" w:styleId="apple-style-span">
    <w:name w:val="apple-style-span"/>
    <w:basedOn w:val="Policepardfaut"/>
    <w:rsid w:val="00C0113A"/>
  </w:style>
  <w:style w:type="character" w:styleId="lev">
    <w:name w:val="Strong"/>
    <w:basedOn w:val="Policepardfaut"/>
    <w:uiPriority w:val="22"/>
    <w:qFormat/>
    <w:rsid w:val="00C0113A"/>
    <w:rPr>
      <w:b/>
      <w:bCs/>
    </w:rPr>
  </w:style>
  <w:style w:type="character" w:styleId="Accentuation">
    <w:name w:val="Emphasis"/>
    <w:basedOn w:val="Policepardfaut"/>
    <w:uiPriority w:val="20"/>
    <w:qFormat/>
    <w:rsid w:val="00C0113A"/>
    <w:rPr>
      <w:i/>
      <w:iCs/>
    </w:rPr>
  </w:style>
  <w:style w:type="character" w:customStyle="1" w:styleId="t8">
    <w:name w:val="t8"/>
    <w:basedOn w:val="Policepardfaut"/>
    <w:rsid w:val="00834DB6"/>
  </w:style>
  <w:style w:type="character" w:customStyle="1" w:styleId="expos">
    <w:name w:val="expos"/>
    <w:basedOn w:val="Policepardfaut"/>
    <w:rsid w:val="00834DB6"/>
  </w:style>
  <w:style w:type="character" w:customStyle="1" w:styleId="t7">
    <w:name w:val="t7"/>
    <w:basedOn w:val="Policepardfaut"/>
    <w:rsid w:val="0045451B"/>
  </w:style>
  <w:style w:type="character" w:customStyle="1" w:styleId="t6">
    <w:name w:val="t6"/>
    <w:basedOn w:val="Policepardfaut"/>
    <w:rsid w:val="0045451B"/>
  </w:style>
  <w:style w:type="character" w:customStyle="1" w:styleId="refdoc">
    <w:name w:val="refdoc"/>
    <w:basedOn w:val="Policepardfaut"/>
    <w:rsid w:val="00762D84"/>
  </w:style>
  <w:style w:type="character" w:customStyle="1" w:styleId="artorange">
    <w:name w:val="artorange"/>
    <w:basedOn w:val="Policepardfaut"/>
    <w:rsid w:val="00762D84"/>
  </w:style>
  <w:style w:type="character" w:customStyle="1" w:styleId="txtmodif">
    <w:name w:val="txtmodif"/>
    <w:basedOn w:val="Policepardfaut"/>
    <w:rsid w:val="00762D84"/>
  </w:style>
  <w:style w:type="character" w:customStyle="1" w:styleId="lettrine">
    <w:name w:val="lettrine"/>
    <w:basedOn w:val="Policepardfaut"/>
    <w:rsid w:val="00762D84"/>
  </w:style>
  <w:style w:type="character" w:customStyle="1" w:styleId="artvert">
    <w:name w:val="artvert"/>
    <w:basedOn w:val="Policepardfaut"/>
    <w:rsid w:val="00762D84"/>
  </w:style>
  <w:style w:type="character" w:customStyle="1" w:styleId="t5">
    <w:name w:val="t5"/>
    <w:basedOn w:val="Policepardfaut"/>
    <w:rsid w:val="00836E2A"/>
  </w:style>
  <w:style w:type="character" w:customStyle="1" w:styleId="t4">
    <w:name w:val="t4"/>
    <w:basedOn w:val="Policepardfaut"/>
    <w:rsid w:val="005355AE"/>
  </w:style>
  <w:style w:type="character" w:customStyle="1" w:styleId="caps">
    <w:name w:val="caps"/>
    <w:basedOn w:val="Policepardfaut"/>
    <w:rsid w:val="00CD16D0"/>
  </w:style>
  <w:style w:type="character" w:customStyle="1" w:styleId="zref">
    <w:name w:val="zref"/>
    <w:basedOn w:val="Policepardfaut"/>
    <w:rsid w:val="00BF50B1"/>
  </w:style>
  <w:style w:type="character" w:customStyle="1" w:styleId="ref">
    <w:name w:val="ref"/>
    <w:basedOn w:val="Policepardfaut"/>
    <w:rsid w:val="00BF50B1"/>
  </w:style>
  <w:style w:type="paragraph" w:customStyle="1" w:styleId="d1">
    <w:name w:val="d1"/>
    <w:basedOn w:val="Normal"/>
    <w:rsid w:val="00BF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54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64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48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45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01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605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23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55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0457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57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92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69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34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8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72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70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11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77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47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38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71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1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66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44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86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91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2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804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03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6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3121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6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02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52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7469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5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57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12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11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27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1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908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991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05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8282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81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80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54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4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32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15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82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03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65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29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41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76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28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39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94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73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78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03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39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63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32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94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88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79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68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5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36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21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04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89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0802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0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66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12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5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7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10474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0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83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6493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16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77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91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819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1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49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609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38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60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63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97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05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11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8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838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928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46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32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35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305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4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51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7214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6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86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52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42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12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08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33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9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4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6891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88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65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70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9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5208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98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06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58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15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19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95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6495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59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6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4090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815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24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475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8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4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60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17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83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17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21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06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17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716">
          <w:marLeft w:val="1378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73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50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5390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51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19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2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57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30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7264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9194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90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74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81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0300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42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57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8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01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65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369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19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71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42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72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20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91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27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78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5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7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89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51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3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50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8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605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71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69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60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204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01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2365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00651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150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3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67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51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20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3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7300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17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2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2819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2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4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3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50429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17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55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63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54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13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6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301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54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51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593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97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81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24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3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5695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08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59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32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56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05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29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48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5960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9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8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3496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30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45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89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91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35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2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0686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52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48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63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18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7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7641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7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01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77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00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24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5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93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8913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12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7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4406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7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73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5089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12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294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14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48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77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54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537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28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80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426">
          <w:marLeft w:val="1378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none" w:sz="0" w:space="0" w:color="auto"/>
          </w:divBdr>
        </w:div>
        <w:div w:id="13926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58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76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626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26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110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0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415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8001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7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3990">
                  <w:marLeft w:val="1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6642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358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105">
          <w:marLeft w:val="1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90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8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578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14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1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46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54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2099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3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489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2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BB90-E66B-4517-8991-12DC4C46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KOCHEL</dc:creator>
  <cp:lastModifiedBy>Jonathan KOCHEL</cp:lastModifiedBy>
  <cp:revision>4</cp:revision>
  <dcterms:created xsi:type="dcterms:W3CDTF">2019-01-30T10:26:00Z</dcterms:created>
  <dcterms:modified xsi:type="dcterms:W3CDTF">2019-01-30T10:35:00Z</dcterms:modified>
</cp:coreProperties>
</file>